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B4132F"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6CCAAA1F" w:rsidR="00717433" w:rsidRPr="00DA4585" w:rsidRDefault="00AE300E" w:rsidP="00B4132F">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B4132F">
              <w:rPr>
                <w:rFonts w:ascii="Times New Roman" w:hAnsi="Times New Roman" w:cs="Times New Roman"/>
                <w:b w:val="0"/>
                <w:i w:val="0"/>
                <w:color w:val="000000"/>
              </w:rPr>
              <w:t>7</w:t>
            </w:r>
            <w:r w:rsidR="00B4132F" w:rsidRPr="00B4132F">
              <w:rPr>
                <w:rFonts w:ascii="Times New Roman" w:hAnsi="Times New Roman" w:cs="Times New Roman"/>
                <w:b w:val="0"/>
                <w:i w:val="0"/>
                <w:color w:val="000000"/>
                <w:vertAlign w:val="superscript"/>
              </w:rPr>
              <w:t>th</w:t>
            </w:r>
            <w:r w:rsidR="00B4132F">
              <w:rPr>
                <w:rFonts w:ascii="Times New Roman" w:hAnsi="Times New Roman" w:cs="Times New Roman"/>
                <w:b w:val="0"/>
                <w:i w:val="0"/>
                <w:color w:val="000000"/>
              </w:rPr>
              <w:t xml:space="preserve"> Annual Israel</w:t>
            </w:r>
            <w:r w:rsidR="00512CF2">
              <w:rPr>
                <w:rFonts w:ascii="Times New Roman" w:hAnsi="Times New Roman" w:cs="Times New Roman"/>
                <w:b w:val="0"/>
                <w:i w:val="0"/>
                <w:color w:val="000000"/>
              </w:rPr>
              <w:t xml:space="preserve"> Conference</w:t>
            </w:r>
            <w:r>
              <w:rPr>
                <w:rFonts w:ascii="Times New Roman" w:hAnsi="Times New Roman" w:cs="Times New Roman"/>
                <w:b w:val="0"/>
                <w:i w:val="0"/>
                <w:color w:val="000000"/>
              </w:rPr>
              <w:t xml:space="preserve">, </w:t>
            </w:r>
            <w:r w:rsidR="00B4132F">
              <w:rPr>
                <w:rFonts w:ascii="Times New Roman" w:hAnsi="Times New Roman" w:cs="Times New Roman"/>
                <w:b w:val="0"/>
                <w:i w:val="0"/>
                <w:color w:val="000000"/>
              </w:rPr>
              <w:t>November 15</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B4132F"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10F7E822"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675F3455"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 xml:space="preserve">H.C. Wainwright </w:t>
      </w:r>
      <w:r w:rsidR="00B4132F">
        <w:rPr>
          <w:rFonts w:ascii="Times New Roman" w:hAnsi="Times New Roman" w:cs="Times New Roman"/>
          <w:color w:val="000000"/>
          <w:sz w:val="20"/>
          <w:szCs w:val="20"/>
        </w:rPr>
        <w:t>7</w:t>
      </w:r>
      <w:r w:rsidR="00B4132F" w:rsidRPr="00B4132F">
        <w:rPr>
          <w:rFonts w:ascii="Times New Roman" w:hAnsi="Times New Roman" w:cs="Times New Roman"/>
          <w:color w:val="000000"/>
          <w:sz w:val="20"/>
          <w:szCs w:val="20"/>
          <w:vertAlign w:val="superscript"/>
        </w:rPr>
        <w:t>th</w:t>
      </w:r>
      <w:r w:rsidR="00B4132F">
        <w:rPr>
          <w:rFonts w:ascii="Times New Roman" w:hAnsi="Times New Roman" w:cs="Times New Roman"/>
          <w:color w:val="000000"/>
          <w:sz w:val="20"/>
          <w:szCs w:val="20"/>
        </w:rPr>
        <w:t xml:space="preserve"> Annual Israel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w:t>
      </w:r>
      <w:r>
        <w:rPr>
          <w:rFonts w:ascii="Times New Roman" w:hAnsi="Times New Roman" w:cs="Times New Roman"/>
          <w:color w:val="000000"/>
          <w:sz w:val="20"/>
          <w:szCs w:val="20"/>
        </w:rPr>
        <w:br/>
      </w:r>
      <w:r w:rsidR="00B4132F">
        <w:rPr>
          <w:rFonts w:ascii="Times New Roman" w:hAnsi="Times New Roman" w:cs="Times New Roman"/>
          <w:color w:val="000000"/>
          <w:sz w:val="20"/>
          <w:szCs w:val="20"/>
        </w:rPr>
        <w:t>November 15</w:t>
      </w:r>
      <w:bookmarkStart w:id="0" w:name="_GoBack"/>
      <w:bookmarkEnd w:id="0"/>
      <w:r w:rsidRPr="00644AB3">
        <w:rPr>
          <w:rFonts w:ascii="Times New Roman" w:hAnsi="Times New Roman" w:cs="Times New Roman"/>
          <w:color w:val="000000"/>
          <w:sz w:val="20"/>
          <w:szCs w:val="20"/>
        </w:rPr>
        <w:t>, 202</w:t>
      </w:r>
      <w:r>
        <w:rPr>
          <w:rFonts w:ascii="Times New Roman" w:hAnsi="Times New Roman" w:cs="Times New Roman"/>
          <w:color w:val="000000"/>
          <w:sz w:val="20"/>
          <w:szCs w:val="20"/>
        </w:rPr>
        <w:t>1</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in person &amp; 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4D7013C9"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B4132F">
      <w:rPr>
        <w:rFonts w:ascii="Calibri" w:hAnsi="Calibri"/>
        <w:b/>
        <w:color w:val="000000"/>
      </w:rPr>
      <w:t>7</w:t>
    </w:r>
    <w:r w:rsidR="00B4132F" w:rsidRPr="00B4132F">
      <w:rPr>
        <w:rFonts w:ascii="Calibri" w:hAnsi="Calibri"/>
        <w:b/>
        <w:color w:val="000000"/>
        <w:vertAlign w:val="superscript"/>
      </w:rPr>
      <w:t>th</w:t>
    </w:r>
    <w:r w:rsidR="00B4132F">
      <w:rPr>
        <w:rFonts w:ascii="Calibri" w:hAnsi="Calibri"/>
        <w:b/>
        <w:color w:val="000000"/>
      </w:rPr>
      <w:t xml:space="preserve"> </w:t>
    </w:r>
    <w:r w:rsidR="00AE300E">
      <w:rPr>
        <w:rFonts w:ascii="Calibri" w:hAnsi="Calibri"/>
        <w:b/>
        <w:color w:val="000000"/>
      </w:rPr>
      <w:t xml:space="preserve">Annual </w:t>
    </w:r>
    <w:r w:rsidR="00B4132F">
      <w:rPr>
        <w:rFonts w:ascii="Calibri" w:hAnsi="Calibri"/>
        <w:b/>
        <w:color w:val="000000"/>
      </w:rPr>
      <w:t>Israel</w:t>
    </w:r>
    <w:r w:rsidR="00AE300E">
      <w:rPr>
        <w:rFonts w:ascii="Calibri" w:hAnsi="Calibri"/>
        <w:b/>
        <w:color w:val="000000"/>
      </w:rPr>
      <w:t xml:space="preserve"> </w:t>
    </w:r>
    <w:r w:rsidRPr="007B6B60">
      <w:rPr>
        <w:rFonts w:ascii="Calibri" w:hAnsi="Calibri"/>
        <w:b/>
        <w:color w:val="000000"/>
      </w:rPr>
      <w:t>Conference</w:t>
    </w:r>
  </w:p>
  <w:p w14:paraId="69219DE7" w14:textId="729A087C" w:rsidR="00BD0D6E" w:rsidRDefault="00B4132F" w:rsidP="009412FA">
    <w:pPr>
      <w:pStyle w:val="Header"/>
      <w:jc w:val="center"/>
      <w:rPr>
        <w:rFonts w:ascii="Calibri" w:hAnsi="Calibri"/>
        <w:b/>
        <w:color w:val="000000"/>
      </w:rPr>
    </w:pPr>
    <w:r>
      <w:rPr>
        <w:rFonts w:ascii="Calibri" w:hAnsi="Calibri"/>
        <w:b/>
        <w:color w:val="000000"/>
      </w:rPr>
      <w:t>November 15</w:t>
    </w:r>
    <w:r w:rsidR="00D06792">
      <w:rPr>
        <w:rFonts w:ascii="Calibri" w:hAnsi="Calibri"/>
        <w:b/>
        <w:color w:val="000000"/>
      </w:rPr>
      <w:t>,</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4132F"/>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62BB-B31E-402E-B08D-766BBE33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2021-10-07T14:27:00Z</dcterms:created>
  <dcterms:modified xsi:type="dcterms:W3CDTF">2021-10-07T14:27:00Z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