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029E2" w:rsidRPr="002029E2" w14:paraId="72342AC3" w14:textId="77777777" w:rsidTr="00084EAA">
        <w:tc>
          <w:tcPr>
            <w:tcW w:w="11016" w:type="dxa"/>
          </w:tcPr>
          <w:p w14:paraId="7C73669A" w14:textId="46CFC2E9" w:rsidR="00CE6BBC" w:rsidRPr="002029E2" w:rsidRDefault="00891960" w:rsidP="00CE6BBC">
            <w:pPr>
              <w:jc w:val="center"/>
              <w:rPr>
                <w:rFonts w:ascii="Times New Roman" w:hAnsi="Times New Roman" w:cs="Times New Roman"/>
                <w:b/>
                <w:color w:val="000000" w:themeColor="text1"/>
              </w:rPr>
            </w:pPr>
            <w:r w:rsidRPr="002029E2">
              <w:rPr>
                <w:rFonts w:ascii="Times New Roman" w:hAnsi="Times New Roman" w:cs="Times New Roman"/>
                <w:b/>
                <w:color w:val="000000" w:themeColor="text1"/>
              </w:rPr>
              <w:t>WEBCASTING</w:t>
            </w:r>
            <w:r w:rsidR="00B6585B" w:rsidRPr="002029E2">
              <w:rPr>
                <w:rFonts w:ascii="Times New Roman" w:hAnsi="Times New Roman" w:cs="Times New Roman"/>
                <w:b/>
                <w:color w:val="000000" w:themeColor="text1"/>
              </w:rPr>
              <w:t xml:space="preserve"> REGISTRATION </w:t>
            </w:r>
            <w:r w:rsidR="00CE6BBC" w:rsidRPr="002029E2">
              <w:rPr>
                <w:rFonts w:ascii="Times New Roman" w:hAnsi="Times New Roman" w:cs="Times New Roman"/>
                <w:b/>
                <w:color w:val="000000" w:themeColor="text1"/>
              </w:rPr>
              <w:t>FORM</w:t>
            </w:r>
          </w:p>
        </w:tc>
      </w:tr>
    </w:tbl>
    <w:p w14:paraId="3FFABBF4" w14:textId="77777777" w:rsidR="0037375B" w:rsidRPr="002029E2" w:rsidRDefault="0037375B" w:rsidP="00693658">
      <w:pPr>
        <w:spacing w:after="0" w:line="240" w:lineRule="auto"/>
        <w:rPr>
          <w:rFonts w:ascii="Times New Roman" w:hAnsi="Times New Roman" w:cs="Times New Roman"/>
          <w:b/>
          <w:color w:val="000000" w:themeColor="text1"/>
          <w:u w:val="single"/>
        </w:rPr>
      </w:pPr>
      <w:r w:rsidRPr="002029E2">
        <w:rPr>
          <w:rFonts w:ascii="Times New Roman" w:hAnsi="Times New Roman" w:cs="Times New Roman"/>
          <w:b/>
          <w:color w:val="000000" w:themeColor="text1"/>
          <w:u w:val="single"/>
        </w:rPr>
        <w:t>Register</w:t>
      </w:r>
    </w:p>
    <w:p w14:paraId="11095151" w14:textId="6EF525E3" w:rsidR="0037375B" w:rsidRPr="002029E2" w:rsidRDefault="00B6585B" w:rsidP="00693658">
      <w:pPr>
        <w:spacing w:after="0" w:line="240" w:lineRule="auto"/>
        <w:rPr>
          <w:rFonts w:ascii="Times New Roman" w:hAnsi="Times New Roman" w:cs="Times New Roman"/>
          <w:color w:val="000000" w:themeColor="text1"/>
          <w:u w:val="single"/>
        </w:rPr>
      </w:pPr>
      <w:r w:rsidRPr="002029E2">
        <w:rPr>
          <w:rFonts w:ascii="Times New Roman" w:hAnsi="Times New Roman" w:cs="Times New Roman"/>
          <w:color w:val="000000" w:themeColor="text1"/>
        </w:rPr>
        <w:t xml:space="preserve">Complete the word document and send to </w:t>
      </w:r>
      <w:hyperlink r:id="rId8" w:history="1">
        <w:r w:rsidR="008A5E1E" w:rsidRPr="002029E2">
          <w:rPr>
            <w:rStyle w:val="Hyperlink"/>
            <w:color w:val="0070C0"/>
          </w:rPr>
          <w:t>LK@hcwco.com</w:t>
        </w:r>
      </w:hyperlink>
      <w:r w:rsidR="008A5E1E" w:rsidRPr="002029E2">
        <w:rPr>
          <w:color w:val="000000" w:themeColor="text1"/>
        </w:rPr>
        <w:t xml:space="preserve"> </w:t>
      </w:r>
      <w:r w:rsidRPr="002029E2">
        <w:rPr>
          <w:rFonts w:ascii="Times New Roman" w:hAnsi="Times New Roman" w:cs="Times New Roman"/>
          <w:color w:val="000000" w:themeColor="text1"/>
        </w:rPr>
        <w:t>once payment is processed online.</w:t>
      </w:r>
    </w:p>
    <w:p w14:paraId="2D814374" w14:textId="77777777" w:rsidR="0037375B" w:rsidRPr="002029E2" w:rsidRDefault="0037375B" w:rsidP="00693658">
      <w:pPr>
        <w:tabs>
          <w:tab w:val="left" w:pos="1440"/>
        </w:tabs>
        <w:spacing w:after="0" w:line="240" w:lineRule="auto"/>
        <w:rPr>
          <w:rFonts w:ascii="Times New Roman" w:hAnsi="Times New Roman" w:cs="Times New Roman"/>
          <w:color w:val="000000" w:themeColor="text1"/>
        </w:rPr>
      </w:pPr>
    </w:p>
    <w:p w14:paraId="5305875D" w14:textId="57482032" w:rsidR="0037375B" w:rsidRPr="002029E2" w:rsidRDefault="0037375B" w:rsidP="00693658">
      <w:pPr>
        <w:tabs>
          <w:tab w:val="left" w:pos="1440"/>
        </w:tabs>
        <w:spacing w:after="0" w:line="240" w:lineRule="auto"/>
        <w:rPr>
          <w:rFonts w:ascii="Times New Roman" w:hAnsi="Times New Roman" w:cs="Times New Roman"/>
          <w:color w:val="000000" w:themeColor="text1"/>
        </w:rPr>
      </w:pPr>
      <w:r w:rsidRPr="002029E2">
        <w:rPr>
          <w:rFonts w:ascii="Times New Roman" w:hAnsi="Times New Roman" w:cs="Times New Roman"/>
          <w:color w:val="000000" w:themeColor="text1"/>
        </w:rPr>
        <w:t>Company Name:</w:t>
      </w:r>
      <w:r w:rsidR="002029E2">
        <w:rPr>
          <w:rFonts w:ascii="Times New Roman" w:hAnsi="Times New Roman" w:cs="Times New Roman"/>
          <w:color w:val="000000" w:themeColor="text1"/>
        </w:rPr>
        <w:tab/>
      </w:r>
      <w:r w:rsidR="002029E2">
        <w:rPr>
          <w:rFonts w:ascii="Times New Roman" w:hAnsi="Times New Roman" w:cs="Times New Roman"/>
          <w:color w:val="000000" w:themeColor="text1"/>
        </w:rPr>
        <w:tab/>
      </w:r>
      <w:r w:rsidR="002029E2">
        <w:rPr>
          <w:rFonts w:ascii="Times New Roman" w:hAnsi="Times New Roman" w:cs="Times New Roman"/>
          <w:color w:val="000000" w:themeColor="text1"/>
        </w:rPr>
        <w:tab/>
      </w:r>
      <w:r w:rsidR="00F2345D" w:rsidRPr="002029E2">
        <w:rPr>
          <w:rFonts w:ascii="Times New Roman" w:hAnsi="Times New Roman" w:cs="Times New Roman"/>
          <w:color w:val="000000" w:themeColor="text1"/>
        </w:rPr>
        <w:tab/>
      </w:r>
      <w:sdt>
        <w:sdtPr>
          <w:rPr>
            <w:rFonts w:ascii="Times New Roman" w:hAnsi="Times New Roman" w:cs="Times New Roman"/>
            <w:color w:val="000000" w:themeColor="text1"/>
          </w:rPr>
          <w:id w:val="-1332678629"/>
          <w:placeholder>
            <w:docPart w:val="F33D403E0E534C78B1444988F38DAF3D"/>
          </w:placeholder>
          <w:showingPlcHdr/>
        </w:sdtPr>
        <w:sdtEndPr/>
        <w:sdtContent>
          <w:r w:rsidR="00F2345D" w:rsidRPr="002029E2">
            <w:rPr>
              <w:rStyle w:val="PlaceholderText"/>
              <w:rFonts w:ascii="Times New Roman" w:hAnsi="Times New Roman" w:cs="Times New Roman"/>
              <w:color w:val="000000" w:themeColor="text1"/>
            </w:rPr>
            <w:t>Click here to enter text.</w:t>
          </w:r>
        </w:sdtContent>
      </w:sdt>
      <w:r w:rsidR="00D43B86" w:rsidRPr="002029E2">
        <w:rPr>
          <w:rFonts w:ascii="Times New Roman" w:hAnsi="Times New Roman" w:cs="Times New Roman"/>
          <w:color w:val="000000" w:themeColor="text1"/>
        </w:rPr>
        <w:tab/>
      </w:r>
    </w:p>
    <w:p w14:paraId="54E65D2B" w14:textId="77777777" w:rsidR="00693658" w:rsidRPr="002029E2" w:rsidRDefault="00693658" w:rsidP="00693658">
      <w:pPr>
        <w:tabs>
          <w:tab w:val="left" w:pos="1800"/>
          <w:tab w:val="left" w:pos="3600"/>
          <w:tab w:val="left" w:pos="4320"/>
        </w:tabs>
        <w:spacing w:after="0" w:line="240" w:lineRule="auto"/>
        <w:rPr>
          <w:rFonts w:ascii="Times New Roman" w:hAnsi="Times New Roman" w:cs="Times New Roman"/>
          <w:color w:val="000000" w:themeColor="text1"/>
        </w:rPr>
      </w:pPr>
      <w:r w:rsidRPr="002029E2">
        <w:rPr>
          <w:rFonts w:ascii="Times New Roman" w:hAnsi="Times New Roman" w:cs="Times New Roman"/>
          <w:color w:val="000000" w:themeColor="text1"/>
        </w:rPr>
        <w:t>Contact for Conference Correspondence:</w:t>
      </w:r>
      <w:r w:rsidRPr="002029E2">
        <w:rPr>
          <w:rFonts w:ascii="Times New Roman" w:hAnsi="Times New Roman" w:cs="Times New Roman"/>
          <w:color w:val="000000" w:themeColor="text1"/>
        </w:rPr>
        <w:tab/>
      </w:r>
      <w:sdt>
        <w:sdtPr>
          <w:rPr>
            <w:rFonts w:ascii="Times New Roman" w:hAnsi="Times New Roman" w:cs="Times New Roman"/>
            <w:color w:val="000000" w:themeColor="text1"/>
          </w:rPr>
          <w:id w:val="1174764821"/>
          <w:placeholder>
            <w:docPart w:val="F9637FB0E6C94B308F12F8A836D5A304"/>
          </w:placeholder>
          <w:showingPlcHdr/>
        </w:sdtPr>
        <w:sdtEndPr/>
        <w:sdtContent>
          <w:r w:rsidR="00F2345D" w:rsidRPr="002029E2">
            <w:rPr>
              <w:rStyle w:val="PlaceholderText"/>
              <w:rFonts w:ascii="Times New Roman" w:hAnsi="Times New Roman" w:cs="Times New Roman"/>
              <w:color w:val="000000" w:themeColor="text1"/>
            </w:rPr>
            <w:t>Click here to enter text.</w:t>
          </w:r>
        </w:sdtContent>
      </w:sdt>
    </w:p>
    <w:p w14:paraId="24912D57" w14:textId="05080A37" w:rsidR="00693658" w:rsidRPr="002029E2" w:rsidRDefault="00693658" w:rsidP="00693658">
      <w:pPr>
        <w:tabs>
          <w:tab w:val="left" w:pos="1800"/>
          <w:tab w:val="left" w:pos="3600"/>
          <w:tab w:val="left" w:pos="4320"/>
        </w:tabs>
        <w:spacing w:after="0" w:line="240" w:lineRule="auto"/>
        <w:rPr>
          <w:rFonts w:ascii="Times New Roman" w:hAnsi="Times New Roman" w:cs="Times New Roman"/>
          <w:color w:val="000000" w:themeColor="text1"/>
        </w:rPr>
      </w:pPr>
      <w:r w:rsidRPr="002029E2">
        <w:rPr>
          <w:rFonts w:ascii="Times New Roman" w:hAnsi="Times New Roman" w:cs="Times New Roman"/>
          <w:color w:val="000000" w:themeColor="text1"/>
        </w:rPr>
        <w:t>Conference Contact Phone:</w:t>
      </w:r>
      <w:r w:rsidR="002029E2">
        <w:rPr>
          <w:rFonts w:ascii="Times New Roman" w:hAnsi="Times New Roman" w:cs="Times New Roman"/>
          <w:color w:val="000000" w:themeColor="text1"/>
        </w:rPr>
        <w:tab/>
      </w:r>
      <w:r w:rsidRPr="002029E2">
        <w:rPr>
          <w:rFonts w:ascii="Times New Roman" w:hAnsi="Times New Roman" w:cs="Times New Roman"/>
          <w:color w:val="000000" w:themeColor="text1"/>
        </w:rPr>
        <w:tab/>
      </w:r>
      <w:sdt>
        <w:sdtPr>
          <w:rPr>
            <w:rFonts w:ascii="Times New Roman" w:hAnsi="Times New Roman" w:cs="Times New Roman"/>
            <w:color w:val="000000" w:themeColor="text1"/>
          </w:rPr>
          <w:id w:val="-228083676"/>
          <w:placeholder>
            <w:docPart w:val="C06EF787F9CC4994A361352DE5345DB1"/>
          </w:placeholder>
          <w:showingPlcHdr/>
        </w:sdtPr>
        <w:sdtEndPr/>
        <w:sdtContent>
          <w:r w:rsidR="00F2345D" w:rsidRPr="002029E2">
            <w:rPr>
              <w:rStyle w:val="PlaceholderText"/>
              <w:rFonts w:ascii="Times New Roman" w:hAnsi="Times New Roman" w:cs="Times New Roman"/>
              <w:color w:val="000000" w:themeColor="text1"/>
            </w:rPr>
            <w:t>Click here to enter text.</w:t>
          </w:r>
        </w:sdtContent>
      </w:sdt>
    </w:p>
    <w:p w14:paraId="7085199A" w14:textId="207C9C13" w:rsidR="00CE6BBC" w:rsidRPr="002029E2" w:rsidRDefault="00693658" w:rsidP="00CE6BBC">
      <w:pPr>
        <w:tabs>
          <w:tab w:val="left" w:pos="3600"/>
        </w:tabs>
        <w:spacing w:after="0" w:line="240" w:lineRule="auto"/>
        <w:rPr>
          <w:rFonts w:ascii="Times New Roman" w:hAnsi="Times New Roman" w:cs="Times New Roman"/>
          <w:color w:val="000000" w:themeColor="text1"/>
        </w:rPr>
      </w:pPr>
      <w:r w:rsidRPr="002029E2">
        <w:rPr>
          <w:rFonts w:ascii="Times New Roman" w:hAnsi="Times New Roman" w:cs="Times New Roman"/>
          <w:color w:val="000000" w:themeColor="text1"/>
        </w:rPr>
        <w:t>Conference Contact E-Mail:</w:t>
      </w:r>
      <w:r w:rsidR="002029E2">
        <w:rPr>
          <w:rFonts w:ascii="Times New Roman" w:hAnsi="Times New Roman" w:cs="Times New Roman"/>
          <w:color w:val="000000" w:themeColor="text1"/>
        </w:rPr>
        <w:tab/>
      </w:r>
      <w:r w:rsidRPr="002029E2">
        <w:rPr>
          <w:rFonts w:ascii="Times New Roman" w:hAnsi="Times New Roman" w:cs="Times New Roman"/>
          <w:color w:val="000000" w:themeColor="text1"/>
        </w:rPr>
        <w:tab/>
      </w:r>
      <w:sdt>
        <w:sdtPr>
          <w:rPr>
            <w:rFonts w:ascii="Times New Roman" w:hAnsi="Times New Roman" w:cs="Times New Roman"/>
            <w:color w:val="000000" w:themeColor="text1"/>
          </w:rPr>
          <w:id w:val="-1679878342"/>
          <w:placeholder>
            <w:docPart w:val="C648D8BB0C744FF583B62298BA21514F"/>
          </w:placeholder>
          <w:showingPlcHdr/>
        </w:sdtPr>
        <w:sdtEndPr/>
        <w:sdtContent>
          <w:r w:rsidR="00F2345D" w:rsidRPr="002029E2">
            <w:rPr>
              <w:rStyle w:val="PlaceholderText"/>
              <w:rFonts w:ascii="Times New Roman" w:hAnsi="Times New Roman" w:cs="Times New Roman"/>
              <w:color w:val="000000" w:themeColor="text1"/>
            </w:rPr>
            <w:t>Click here to enter text.</w:t>
          </w:r>
        </w:sdtContent>
      </w:sdt>
    </w:p>
    <w:p w14:paraId="3D340F39" w14:textId="77777777" w:rsidR="00CE6BBC" w:rsidRPr="002029E2" w:rsidRDefault="00CE6BBC" w:rsidP="00CE6BBC">
      <w:pPr>
        <w:tabs>
          <w:tab w:val="left" w:pos="3600"/>
        </w:tabs>
        <w:spacing w:after="0" w:line="240" w:lineRule="auto"/>
        <w:rPr>
          <w:rFonts w:ascii="Times New Roman" w:hAnsi="Times New Roman" w:cs="Times New Roman"/>
          <w:color w:val="000000" w:themeColor="text1"/>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2029E2" w14:paraId="4C5BAB69" w14:textId="77777777" w:rsidTr="00084EAA">
        <w:tc>
          <w:tcPr>
            <w:tcW w:w="11016" w:type="dxa"/>
          </w:tcPr>
          <w:p w14:paraId="1138D54D" w14:textId="77777777" w:rsidR="00CE6BBC" w:rsidRPr="002029E2" w:rsidRDefault="00CE6BBC" w:rsidP="00CE6BBC">
            <w:pPr>
              <w:tabs>
                <w:tab w:val="left" w:pos="3600"/>
              </w:tabs>
              <w:jc w:val="center"/>
              <w:rPr>
                <w:rFonts w:ascii="Times New Roman" w:hAnsi="Times New Roman" w:cs="Times New Roman"/>
                <w:color w:val="000000" w:themeColor="text1"/>
              </w:rPr>
            </w:pPr>
            <w:r w:rsidRPr="002029E2">
              <w:rPr>
                <w:rFonts w:ascii="Times New Roman" w:hAnsi="Times New Roman" w:cs="Times New Roman"/>
                <w:b/>
                <w:color w:val="000000" w:themeColor="text1"/>
              </w:rPr>
              <w:t>REGISTRATION</w:t>
            </w:r>
          </w:p>
        </w:tc>
      </w:tr>
    </w:tbl>
    <w:p w14:paraId="1E783A2A" w14:textId="77777777" w:rsidR="00C24B61" w:rsidRPr="002029E2" w:rsidRDefault="00C24B61" w:rsidP="00CE6BBC">
      <w:pPr>
        <w:pStyle w:val="BodyText"/>
        <w:rPr>
          <w:color w:val="000000" w:themeColor="text1"/>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2029E2" w:rsidRPr="002029E2"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2029E2" w:rsidRDefault="00C24B61" w:rsidP="00C24B61">
            <w:pPr>
              <w:pStyle w:val="BodyText"/>
              <w:rPr>
                <w:color w:val="000000" w:themeColor="text1"/>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2029E2" w:rsidRDefault="00C24B61" w:rsidP="00C24B61">
            <w:pPr>
              <w:pStyle w:val="BodyText"/>
              <w:rPr>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2029E2" w:rsidRDefault="00C24B61" w:rsidP="00C24B61">
            <w:pPr>
              <w:pStyle w:val="BodyText"/>
              <w:rPr>
                <w:color w:val="000000" w:themeColor="text1"/>
                <w:sz w:val="22"/>
                <w:szCs w:val="22"/>
              </w:rPr>
            </w:pPr>
          </w:p>
        </w:tc>
      </w:tr>
      <w:tr w:rsidR="002029E2" w:rsidRPr="002029E2"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10998CD9" w:rsidR="00717433" w:rsidRPr="002029E2" w:rsidRDefault="00DC0703" w:rsidP="00C24B61">
            <w:pPr>
              <w:pStyle w:val="BodyText"/>
              <w:rPr>
                <w:color w:val="000000" w:themeColor="text1"/>
                <w:sz w:val="22"/>
                <w:szCs w:val="22"/>
              </w:rPr>
            </w:pPr>
            <w:sdt>
              <w:sdtPr>
                <w:rPr>
                  <w:b w:val="0"/>
                  <w:color w:val="000000" w:themeColor="text1"/>
                  <w:sz w:val="22"/>
                  <w:szCs w:val="22"/>
                </w:rPr>
                <w:id w:val="210856100"/>
                <w14:checkbox>
                  <w14:checked w14:val="0"/>
                  <w14:checkedState w14:val="2612" w14:font="MS Gothic"/>
                  <w14:uncheckedState w14:val="2610" w14:font="MS Gothic"/>
                </w14:checkbox>
              </w:sdtPr>
              <w:sdtEndPr/>
              <w:sdtContent>
                <w:r w:rsidR="002029E2">
                  <w:rPr>
                    <w:rFonts w:ascii="MS Gothic" w:eastAsia="MS Gothic" w:hAnsi="MS Gothic" w:hint="eastAsia"/>
                    <w:b w:val="0"/>
                    <w:color w:val="000000" w:themeColor="text1"/>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5AA9279C" w:rsidR="00717433" w:rsidRPr="002029E2" w:rsidRDefault="002029E2" w:rsidP="002029E2">
            <w:pPr>
              <w:pStyle w:val="Heading2"/>
              <w:shd w:val="clear" w:color="auto" w:fill="FFFFFF"/>
              <w:spacing w:before="0" w:line="264" w:lineRule="atLeast"/>
              <w:textAlignment w:val="baseline"/>
              <w:rPr>
                <w:rFonts w:ascii="Times New Roman" w:hAnsi="Times New Roman" w:cs="Times New Roman"/>
                <w:b/>
                <w:bCs/>
                <w:color w:val="000000" w:themeColor="text1"/>
                <w:spacing w:val="15"/>
                <w:sz w:val="22"/>
                <w:szCs w:val="22"/>
              </w:rPr>
            </w:pPr>
            <w:r>
              <w:rPr>
                <w:rFonts w:ascii="Times New Roman" w:hAnsi="Times New Roman" w:cs="Times New Roman"/>
                <w:color w:val="000000" w:themeColor="text1"/>
                <w:sz w:val="22"/>
                <w:szCs w:val="22"/>
              </w:rPr>
              <w:t xml:space="preserve">H.C. Wainwright </w:t>
            </w:r>
            <w:r w:rsidR="00541B68">
              <w:rPr>
                <w:rFonts w:ascii="Times New Roman" w:hAnsi="Times New Roman" w:cs="Times New Roman"/>
                <w:color w:val="000000" w:themeColor="text1"/>
                <w:sz w:val="22"/>
                <w:szCs w:val="22"/>
              </w:rPr>
              <w:t>1</w:t>
            </w:r>
            <w:r w:rsidR="00541B68" w:rsidRPr="00541B68">
              <w:rPr>
                <w:rFonts w:ascii="Times New Roman" w:hAnsi="Times New Roman" w:cs="Times New Roman"/>
                <w:color w:val="000000" w:themeColor="text1"/>
                <w:sz w:val="22"/>
                <w:szCs w:val="22"/>
                <w:vertAlign w:val="superscript"/>
              </w:rPr>
              <w:t>st</w:t>
            </w:r>
            <w:r w:rsidR="00541B68">
              <w:rPr>
                <w:rFonts w:ascii="Times New Roman" w:hAnsi="Times New Roman" w:cs="Times New Roman"/>
                <w:color w:val="000000" w:themeColor="text1"/>
                <w:sz w:val="22"/>
                <w:szCs w:val="22"/>
              </w:rPr>
              <w:t xml:space="preserve"> Annual Hereditary Angioedema (HAE) Virtual</w:t>
            </w:r>
            <w:r>
              <w:rPr>
                <w:rFonts w:ascii="Times New Roman" w:hAnsi="Times New Roman" w:cs="Times New Roman"/>
                <w:color w:val="000000" w:themeColor="text1"/>
                <w:sz w:val="22"/>
                <w:szCs w:val="22"/>
              </w:rPr>
              <w:t xml:space="preserve"> Conference, </w:t>
            </w:r>
            <w:r w:rsidR="00541B68">
              <w:rPr>
                <w:rFonts w:ascii="Times New Roman" w:hAnsi="Times New Roman" w:cs="Times New Roman"/>
                <w:color w:val="000000" w:themeColor="text1"/>
                <w:sz w:val="22"/>
                <w:szCs w:val="22"/>
              </w:rPr>
              <w:t>July 20</w:t>
            </w:r>
            <w:r>
              <w:rPr>
                <w:rFonts w:ascii="Times New Roman" w:hAnsi="Times New Roman" w:cs="Times New Roman"/>
                <w:color w:val="000000" w:themeColor="text1"/>
                <w:sz w:val="22"/>
                <w:szCs w:val="22"/>
              </w:rPr>
              <w:t xml:space="preserve">, 2022 </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2029E2" w:rsidRDefault="00717433" w:rsidP="001379F3">
            <w:pPr>
              <w:jc w:val="center"/>
              <w:rPr>
                <w:rFonts w:ascii="Times New Roman" w:hAnsi="Times New Roman" w:cs="Times New Roman"/>
                <w:b/>
                <w:bCs/>
                <w:color w:val="000000" w:themeColor="text1"/>
              </w:rPr>
            </w:pPr>
          </w:p>
        </w:tc>
      </w:tr>
      <w:tr w:rsidR="002029E2" w:rsidRPr="002029E2"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2029E2" w:rsidRDefault="00DC0703" w:rsidP="00C24B61">
            <w:pPr>
              <w:pStyle w:val="BodyText"/>
              <w:rPr>
                <w:color w:val="000000" w:themeColor="text1"/>
                <w:sz w:val="22"/>
                <w:szCs w:val="22"/>
              </w:rPr>
            </w:pPr>
            <w:sdt>
              <w:sdtPr>
                <w:rPr>
                  <w:b w:val="0"/>
                  <w:color w:val="000000" w:themeColor="text1"/>
                  <w:sz w:val="22"/>
                  <w:szCs w:val="22"/>
                </w:rPr>
                <w:id w:val="1938715638"/>
                <w14:checkbox>
                  <w14:checked w14:val="0"/>
                  <w14:checkedState w14:val="2612" w14:font="MS Gothic"/>
                  <w14:uncheckedState w14:val="2610" w14:font="MS Gothic"/>
                </w14:checkbox>
              </w:sdtPr>
              <w:sdtEndPr/>
              <w:sdtContent>
                <w:r w:rsidR="008F2B9F" w:rsidRPr="002029E2">
                  <w:rPr>
                    <w:rFonts w:ascii="MS Mincho" w:eastAsia="MS Mincho" w:hAnsi="MS Mincho" w:cs="MS Mincho" w:hint="eastAsia"/>
                    <w:b w:val="0"/>
                    <w:color w:val="000000" w:themeColor="text1"/>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3963099F" w:rsidR="00611F25" w:rsidRPr="002029E2" w:rsidRDefault="00122FCD" w:rsidP="00DE155B">
            <w:pPr>
              <w:rPr>
                <w:rFonts w:ascii="Times New Roman" w:hAnsi="Times New Roman" w:cs="Times New Roman"/>
                <w:color w:val="000000" w:themeColor="text1"/>
              </w:rPr>
            </w:pPr>
            <w:r w:rsidRPr="002029E2">
              <w:rPr>
                <w:rFonts w:ascii="Times New Roman" w:hAnsi="Times New Roman" w:cs="Times New Roman"/>
                <w:b/>
                <w:i/>
                <w:color w:val="000000" w:themeColor="text1"/>
              </w:rPr>
              <w:t>WEBCASTING FEE</w:t>
            </w:r>
            <w:r w:rsidR="00781833" w:rsidRPr="002029E2">
              <w:rPr>
                <w:rFonts w:ascii="Times New Roman" w:hAnsi="Times New Roman" w:cs="Times New Roman"/>
                <w:b/>
                <w:i/>
                <w:color w:val="000000" w:themeColor="text1"/>
              </w:rPr>
              <w:t xml:space="preserve"> (optional service)</w:t>
            </w:r>
            <w:r w:rsidR="004065B6" w:rsidRPr="002029E2">
              <w:rPr>
                <w:rFonts w:ascii="Times New Roman" w:hAnsi="Times New Roman" w:cs="Times New Roman"/>
                <w:b/>
                <w:i/>
                <w:color w:val="000000" w:themeColor="text1"/>
              </w:rPr>
              <w:t xml:space="preserve"> </w:t>
            </w:r>
            <w:r w:rsidR="004065B6" w:rsidRPr="002029E2">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w:t>
            </w:r>
            <w:r w:rsidR="00E62132" w:rsidRPr="002029E2">
              <w:rPr>
                <w:rFonts w:ascii="Times New Roman" w:hAnsi="Times New Roman" w:cs="Times New Roman"/>
                <w:color w:val="000000" w:themeColor="text1"/>
              </w:rPr>
              <w:br/>
            </w:r>
            <w:r w:rsidR="002E203D" w:rsidRPr="002029E2">
              <w:rPr>
                <w:rFonts w:ascii="Times New Roman" w:hAnsi="Times New Roman" w:cs="Times New Roman"/>
                <w:color w:val="000000" w:themeColor="text1"/>
              </w:rPr>
              <w:t>is $</w:t>
            </w:r>
            <w:r w:rsidR="00541B68">
              <w:rPr>
                <w:rFonts w:ascii="Times New Roman" w:hAnsi="Times New Roman" w:cs="Times New Roman"/>
                <w:color w:val="000000" w:themeColor="text1"/>
              </w:rPr>
              <w:t>1,</w:t>
            </w:r>
            <w:r w:rsidR="00DC0703">
              <w:rPr>
                <w:rFonts w:ascii="Times New Roman" w:hAnsi="Times New Roman" w:cs="Times New Roman"/>
                <w:color w:val="000000" w:themeColor="text1"/>
              </w:rPr>
              <w:t>4</w:t>
            </w:r>
            <w:r w:rsidR="00541B68">
              <w:rPr>
                <w:rFonts w:ascii="Times New Roman" w:hAnsi="Times New Roman" w:cs="Times New Roman"/>
                <w:color w:val="000000" w:themeColor="text1"/>
              </w:rPr>
              <w:t>95</w:t>
            </w:r>
            <w:r w:rsidR="004065B6" w:rsidRPr="002029E2">
              <w:rPr>
                <w:rFonts w:ascii="Times New Roman" w:hAnsi="Times New Roman" w:cs="Times New Roman"/>
                <w:color w:val="000000" w:themeColor="text1"/>
              </w:rPr>
              <w:t xml:space="preserve"> per company and will be paid directly by presenting companies to </w:t>
            </w:r>
            <w:r w:rsidR="00DE155B" w:rsidRPr="002029E2">
              <w:rPr>
                <w:rFonts w:ascii="Times New Roman" w:hAnsi="Times New Roman" w:cs="Times New Roman"/>
                <w:color w:val="000000" w:themeColor="text1"/>
              </w:rPr>
              <w:t>H.C. Wainwright</w:t>
            </w:r>
            <w:r w:rsidR="004065B6" w:rsidRPr="002029E2">
              <w:rPr>
                <w:rFonts w:ascii="Times New Roman" w:hAnsi="Times New Roman" w:cs="Times New Roman"/>
                <w:color w:val="000000" w:themeColor="text1"/>
              </w:rPr>
              <w:t xml:space="preserve">. </w:t>
            </w:r>
            <w:r w:rsidR="00DE155B" w:rsidRPr="002029E2">
              <w:rPr>
                <w:rFonts w:ascii="Times New Roman" w:hAnsi="Times New Roman" w:cs="Times New Roman"/>
                <w:color w:val="000000" w:themeColor="text1"/>
              </w:rPr>
              <w:br/>
            </w:r>
            <w:r w:rsidR="004065B6" w:rsidRPr="002029E2">
              <w:rPr>
                <w:rFonts w:ascii="Times New Roman" w:hAnsi="Times New Roman" w:cs="Times New Roman"/>
                <w:color w:val="000000" w:themeColor="text1"/>
              </w:rPr>
              <w:t xml:space="preserve">All companies will receive a dedicated link to their webcast for use in their marketing </w:t>
            </w:r>
            <w:r w:rsidR="00DE155B" w:rsidRPr="002029E2">
              <w:rPr>
                <w:rFonts w:ascii="Times New Roman" w:hAnsi="Times New Roman" w:cs="Times New Roman"/>
                <w:color w:val="000000" w:themeColor="text1"/>
              </w:rPr>
              <w:br/>
            </w:r>
            <w:r w:rsidR="004065B6" w:rsidRPr="002029E2">
              <w:rPr>
                <w:rFonts w:ascii="Times New Roman" w:hAnsi="Times New Roman" w:cs="Times New Roman"/>
                <w:color w:val="000000" w:themeColor="text1"/>
              </w:rPr>
              <w:t>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1AB08928" w:rsidR="00611F25" w:rsidRPr="002029E2" w:rsidRDefault="008F2B9F" w:rsidP="00122FCD">
            <w:pPr>
              <w:rPr>
                <w:rFonts w:ascii="Times New Roman" w:hAnsi="Times New Roman" w:cs="Times New Roman"/>
                <w:b/>
                <w:noProof/>
                <w:color w:val="000000" w:themeColor="text1"/>
              </w:rPr>
            </w:pPr>
            <w:r w:rsidRPr="002029E2">
              <w:rPr>
                <w:rFonts w:ascii="Times New Roman" w:hAnsi="Times New Roman" w:cs="Times New Roman"/>
                <w:b/>
                <w:color w:val="000000" w:themeColor="text1"/>
              </w:rPr>
              <w:t xml:space="preserve">   </w:t>
            </w:r>
            <w:r w:rsidR="002D3616" w:rsidRPr="002029E2">
              <w:rPr>
                <w:rFonts w:ascii="Times New Roman" w:hAnsi="Times New Roman" w:cs="Times New Roman"/>
                <w:b/>
                <w:color w:val="000000" w:themeColor="text1"/>
              </w:rPr>
              <w:t>$</w:t>
            </w:r>
            <w:r w:rsidR="00541B68">
              <w:rPr>
                <w:rFonts w:ascii="Times New Roman" w:hAnsi="Times New Roman" w:cs="Times New Roman"/>
                <w:b/>
                <w:color w:val="000000" w:themeColor="text1"/>
              </w:rPr>
              <w:t>1,</w:t>
            </w:r>
            <w:r w:rsidR="00DC0703">
              <w:rPr>
                <w:rFonts w:ascii="Times New Roman" w:hAnsi="Times New Roman" w:cs="Times New Roman"/>
                <w:b/>
                <w:color w:val="000000" w:themeColor="text1"/>
              </w:rPr>
              <w:t>4</w:t>
            </w:r>
            <w:r w:rsidR="00541B68">
              <w:rPr>
                <w:rFonts w:ascii="Times New Roman" w:hAnsi="Times New Roman" w:cs="Times New Roman"/>
                <w:b/>
                <w:color w:val="000000" w:themeColor="text1"/>
              </w:rPr>
              <w:t>95</w:t>
            </w:r>
          </w:p>
        </w:tc>
      </w:tr>
      <w:tr w:rsidR="002029E2" w:rsidRPr="002029E2"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2029E2" w:rsidRDefault="00C24B61" w:rsidP="00C24B61">
            <w:pPr>
              <w:pStyle w:val="BodyText"/>
              <w:rPr>
                <w:color w:val="000000" w:themeColor="text1"/>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2029E2" w:rsidRDefault="00C24B61" w:rsidP="00C24B61">
            <w:pPr>
              <w:pStyle w:val="BodyText"/>
              <w:rPr>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2029E2" w:rsidRDefault="00122FCD" w:rsidP="00C24B61">
            <w:pPr>
              <w:pStyle w:val="BodyText"/>
              <w:rPr>
                <w:color w:val="000000" w:themeColor="text1"/>
                <w:sz w:val="22"/>
                <w:szCs w:val="22"/>
              </w:rPr>
            </w:pPr>
          </w:p>
        </w:tc>
      </w:tr>
    </w:tbl>
    <w:p w14:paraId="47E912FE" w14:textId="77777777" w:rsidR="00717433" w:rsidRPr="002029E2" w:rsidRDefault="00717433" w:rsidP="00C24B61">
      <w:pPr>
        <w:pStyle w:val="BodyText"/>
        <w:rPr>
          <w:color w:val="000000" w:themeColor="text1"/>
          <w:sz w:val="22"/>
          <w:szCs w:val="22"/>
        </w:rPr>
      </w:pPr>
    </w:p>
    <w:p w14:paraId="4361BC0B" w14:textId="77777777" w:rsidR="00084EAA" w:rsidRPr="002029E2" w:rsidRDefault="00084EAA" w:rsidP="00084EAA">
      <w:pPr>
        <w:pStyle w:val="BodyText"/>
        <w:tabs>
          <w:tab w:val="left" w:pos="3600"/>
        </w:tabs>
        <w:rPr>
          <w:color w:val="000000" w:themeColor="text1"/>
          <w:sz w:val="22"/>
          <w:szCs w:val="22"/>
        </w:rPr>
      </w:pPr>
    </w:p>
    <w:tbl>
      <w:tblPr>
        <w:tblStyle w:val="TableGrid"/>
        <w:tblW w:w="0" w:type="auto"/>
        <w:tblLook w:val="04A0" w:firstRow="1" w:lastRow="0" w:firstColumn="1" w:lastColumn="0" w:noHBand="0" w:noVBand="1"/>
      </w:tblPr>
      <w:tblGrid>
        <w:gridCol w:w="10800"/>
      </w:tblGrid>
      <w:tr w:rsidR="00084EAA" w:rsidRPr="002029E2" w14:paraId="6AF8D538" w14:textId="77777777" w:rsidTr="00084EAA">
        <w:tc>
          <w:tcPr>
            <w:tcW w:w="11016" w:type="dxa"/>
            <w:tcBorders>
              <w:top w:val="single" w:sz="4" w:space="0" w:color="auto"/>
              <w:left w:val="nil"/>
              <w:bottom w:val="single" w:sz="4" w:space="0" w:color="auto"/>
              <w:right w:val="nil"/>
            </w:tcBorders>
          </w:tcPr>
          <w:p w14:paraId="1777D37B" w14:textId="4BDF62D7" w:rsidR="00084EAA" w:rsidRPr="002029E2" w:rsidRDefault="00084EAA" w:rsidP="00084EAA">
            <w:pPr>
              <w:pStyle w:val="BodyText"/>
              <w:tabs>
                <w:tab w:val="left" w:pos="3600"/>
              </w:tabs>
              <w:jc w:val="center"/>
              <w:rPr>
                <w:color w:val="000000" w:themeColor="text1"/>
                <w:sz w:val="22"/>
                <w:szCs w:val="22"/>
              </w:rPr>
            </w:pPr>
            <w:r w:rsidRPr="002029E2">
              <w:rPr>
                <w:color w:val="000000" w:themeColor="text1"/>
                <w:sz w:val="22"/>
                <w:szCs w:val="22"/>
              </w:rPr>
              <w:t>PAYMENT OPTIONS</w:t>
            </w:r>
            <w:r w:rsidR="002E203D" w:rsidRPr="002029E2">
              <w:rPr>
                <w:color w:val="000000" w:themeColor="text1"/>
                <w:sz w:val="22"/>
                <w:szCs w:val="22"/>
              </w:rPr>
              <w:t xml:space="preserve"> – Webcasting Fee $</w:t>
            </w:r>
            <w:r w:rsidR="00660BE3">
              <w:rPr>
                <w:color w:val="000000" w:themeColor="text1"/>
                <w:sz w:val="22"/>
                <w:szCs w:val="22"/>
              </w:rPr>
              <w:t>1,</w:t>
            </w:r>
            <w:r w:rsidR="00DC0703">
              <w:rPr>
                <w:color w:val="000000" w:themeColor="text1"/>
                <w:sz w:val="22"/>
                <w:szCs w:val="22"/>
              </w:rPr>
              <w:t>4</w:t>
            </w:r>
            <w:r w:rsidR="00660BE3">
              <w:rPr>
                <w:color w:val="000000" w:themeColor="text1"/>
                <w:sz w:val="22"/>
                <w:szCs w:val="22"/>
              </w:rPr>
              <w:t>95</w:t>
            </w:r>
            <w:r w:rsidR="00B26E58" w:rsidRPr="002029E2">
              <w:rPr>
                <w:color w:val="000000" w:themeColor="text1"/>
                <w:sz w:val="22"/>
                <w:szCs w:val="22"/>
              </w:rPr>
              <w:t xml:space="preserve"> (if selected)</w:t>
            </w:r>
          </w:p>
        </w:tc>
      </w:tr>
    </w:tbl>
    <w:p w14:paraId="17A6B7B8" w14:textId="77777777" w:rsidR="00891960" w:rsidRPr="002029E2" w:rsidRDefault="00891960" w:rsidP="00F2345D">
      <w:pPr>
        <w:pStyle w:val="BodyText"/>
        <w:tabs>
          <w:tab w:val="left" w:pos="3240"/>
        </w:tabs>
        <w:rPr>
          <w:color w:val="000000" w:themeColor="text1"/>
          <w:sz w:val="22"/>
          <w:szCs w:val="22"/>
        </w:rPr>
      </w:pPr>
    </w:p>
    <w:p w14:paraId="29F04F25" w14:textId="394DCF3F" w:rsidR="00461C7A" w:rsidRPr="002029E2" w:rsidRDefault="00461C7A" w:rsidP="00877D14">
      <w:pPr>
        <w:rPr>
          <w:rFonts w:ascii="Times New Roman" w:hAnsi="Times New Roman" w:cs="Times New Roman"/>
          <w:color w:val="000000" w:themeColor="text1"/>
        </w:rPr>
      </w:pPr>
      <w:r w:rsidRPr="002029E2">
        <w:rPr>
          <w:rFonts w:ascii="Times New Roman" w:hAnsi="Times New Roman" w:cs="Times New Roman"/>
          <w:color w:val="000000" w:themeColor="text1"/>
        </w:rPr>
        <w:t>Please notify Lily at</w:t>
      </w:r>
      <w:r w:rsidRPr="002029E2">
        <w:rPr>
          <w:rFonts w:ascii="Times New Roman" w:hAnsi="Times New Roman" w:cs="Times New Roman"/>
          <w:color w:val="0070C0"/>
        </w:rPr>
        <w:t xml:space="preserve"> </w:t>
      </w:r>
      <w:hyperlink r:id="rId9" w:history="1">
        <w:r w:rsidR="008A5E1E" w:rsidRPr="002029E2">
          <w:rPr>
            <w:rStyle w:val="Hyperlink"/>
            <w:rFonts w:ascii="Times New Roman" w:hAnsi="Times New Roman" w:cs="Times New Roman"/>
            <w:color w:val="0070C0"/>
          </w:rPr>
          <w:t>LK@hcwco.com</w:t>
        </w:r>
      </w:hyperlink>
      <w:r w:rsidR="008A5E1E" w:rsidRPr="002029E2">
        <w:rPr>
          <w:rFonts w:ascii="Times New Roman" w:hAnsi="Times New Roman" w:cs="Times New Roman"/>
          <w:color w:val="000000" w:themeColor="text1"/>
        </w:rPr>
        <w:t xml:space="preserve"> </w:t>
      </w:r>
      <w:r w:rsidRPr="002029E2">
        <w:rPr>
          <w:rFonts w:ascii="Times New Roman" w:hAnsi="Times New Roman" w:cs="Times New Roman"/>
          <w:color w:val="000000" w:themeColor="text1"/>
        </w:rPr>
        <w:t>once paid online, to receive your webcasting link.</w:t>
      </w:r>
    </w:p>
    <w:p w14:paraId="325CCE13" w14:textId="0AB288E4" w:rsidR="0037059C" w:rsidRPr="002029E2" w:rsidRDefault="00084EAA" w:rsidP="00B7294D">
      <w:pPr>
        <w:rPr>
          <w:b/>
          <w:color w:val="000000" w:themeColor="text1"/>
        </w:rPr>
      </w:pPr>
      <w:r w:rsidRPr="002029E2">
        <w:rPr>
          <w:rFonts w:ascii="Times New Roman" w:hAnsi="Times New Roman" w:cs="Times New Roman"/>
          <w:color w:val="000000" w:themeColor="text1"/>
        </w:rPr>
        <w:t xml:space="preserve">Please </w:t>
      </w:r>
      <w:r w:rsidR="00877D14" w:rsidRPr="002029E2">
        <w:rPr>
          <w:rFonts w:ascii="Times New Roman" w:hAnsi="Times New Roman" w:cs="Times New Roman"/>
          <w:color w:val="000000" w:themeColor="text1"/>
        </w:rPr>
        <w:t>pay online at</w:t>
      </w:r>
      <w:r w:rsidRPr="002029E2">
        <w:rPr>
          <w:rFonts w:ascii="Times New Roman" w:hAnsi="Times New Roman" w:cs="Times New Roman"/>
          <w:color w:val="000000" w:themeColor="text1"/>
        </w:rPr>
        <w:t>:</w:t>
      </w:r>
      <w:r w:rsidR="00F2345D" w:rsidRPr="002029E2">
        <w:rPr>
          <w:rFonts w:ascii="Times New Roman" w:hAnsi="Times New Roman" w:cs="Times New Roman"/>
          <w:color w:val="000000" w:themeColor="text1"/>
        </w:rPr>
        <w:tab/>
      </w:r>
      <w:hyperlink r:id="rId10" w:history="1">
        <w:r w:rsidR="00B7294D" w:rsidRPr="002029E2">
          <w:rPr>
            <w:rStyle w:val="Hyperlink"/>
            <w:color w:val="0070C0"/>
          </w:rPr>
          <w:t>https://www.sagepayments.net/eftcart/products.asp?M_id=153646983212</w:t>
        </w:r>
      </w:hyperlink>
      <w:r w:rsidR="00B7294D" w:rsidRPr="002029E2">
        <w:rPr>
          <w:color w:val="0070C0"/>
        </w:rPr>
        <w:t xml:space="preserve"> </w:t>
      </w:r>
      <w:sdt>
        <w:sdtPr>
          <w:rPr>
            <w:b/>
            <w:color w:val="0070C0"/>
          </w:rPr>
          <w:id w:val="-1637560352"/>
          <w:showingPlcHdr/>
        </w:sdtPr>
        <w:sdtEndPr/>
        <w:sdtContent>
          <w:r w:rsidR="002029E2" w:rsidRPr="002029E2">
            <w:rPr>
              <w:b/>
              <w:color w:val="0070C0"/>
            </w:rPr>
            <w:t xml:space="preserve">     </w:t>
          </w:r>
        </w:sdtContent>
      </w:sdt>
    </w:p>
    <w:p w14:paraId="55082D86" w14:textId="77777777" w:rsidR="0037059C" w:rsidRPr="002029E2" w:rsidRDefault="0037059C" w:rsidP="00717433">
      <w:pPr>
        <w:pStyle w:val="BodyText"/>
        <w:tabs>
          <w:tab w:val="left" w:pos="1800"/>
          <w:tab w:val="left" w:pos="3600"/>
        </w:tabs>
        <w:rPr>
          <w:b w:val="0"/>
          <w:color w:val="000000" w:themeColor="text1"/>
        </w:rPr>
      </w:pPr>
    </w:p>
    <w:tbl>
      <w:tblPr>
        <w:tblStyle w:val="TableGrid"/>
        <w:tblW w:w="0" w:type="auto"/>
        <w:tblLook w:val="04A0" w:firstRow="1" w:lastRow="0" w:firstColumn="1" w:lastColumn="0" w:noHBand="0" w:noVBand="1"/>
      </w:tblPr>
      <w:tblGrid>
        <w:gridCol w:w="10800"/>
      </w:tblGrid>
      <w:tr w:rsidR="00F41BBA" w:rsidRPr="002029E2"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2029E2" w:rsidRDefault="00F41BBA" w:rsidP="00F41BBA">
            <w:pPr>
              <w:pStyle w:val="BodyText"/>
              <w:tabs>
                <w:tab w:val="left" w:pos="1800"/>
                <w:tab w:val="left" w:pos="3600"/>
              </w:tabs>
              <w:jc w:val="center"/>
              <w:rPr>
                <w:color w:val="000000" w:themeColor="text1"/>
              </w:rPr>
            </w:pPr>
            <w:r w:rsidRPr="002029E2">
              <w:rPr>
                <w:color w:val="000000" w:themeColor="text1"/>
              </w:rPr>
              <w:t xml:space="preserve">Registration </w:t>
            </w:r>
            <w:r w:rsidR="00E90BEB" w:rsidRPr="002029E2">
              <w:rPr>
                <w:color w:val="000000" w:themeColor="text1"/>
              </w:rPr>
              <w:t>Rules and Regulations</w:t>
            </w:r>
          </w:p>
        </w:tc>
      </w:tr>
    </w:tbl>
    <w:p w14:paraId="51FE24D0" w14:textId="77777777" w:rsidR="00F41BBA" w:rsidRPr="002029E2" w:rsidRDefault="00F41BBA" w:rsidP="00F41BBA">
      <w:pPr>
        <w:spacing w:after="0" w:line="240" w:lineRule="auto"/>
        <w:rPr>
          <w:rFonts w:ascii="Times New Roman" w:eastAsia="Times New Roman" w:hAnsi="Times New Roman" w:cs="Times New Roman"/>
          <w:color w:val="000000" w:themeColor="text1"/>
          <w:sz w:val="20"/>
          <w:szCs w:val="20"/>
        </w:rPr>
      </w:pPr>
    </w:p>
    <w:p w14:paraId="21445E2B" w14:textId="77777777" w:rsidR="00F26EF0" w:rsidRPr="002029E2" w:rsidRDefault="00F26EF0" w:rsidP="00F26EF0">
      <w:pPr>
        <w:spacing w:after="0" w:line="240" w:lineRule="auto"/>
        <w:rPr>
          <w:rFonts w:ascii="Times New Roman" w:eastAsia="Times New Roman" w:hAnsi="Times New Roman" w:cs="Times New Roman"/>
          <w:b/>
          <w:color w:val="000000" w:themeColor="text1"/>
          <w:sz w:val="20"/>
          <w:szCs w:val="20"/>
          <w:u w:val="single"/>
        </w:rPr>
      </w:pPr>
      <w:r w:rsidRPr="002029E2">
        <w:rPr>
          <w:rFonts w:ascii="Times New Roman" w:eastAsia="Times New Roman" w:hAnsi="Times New Roman" w:cs="Times New Roman"/>
          <w:b/>
          <w:color w:val="000000" w:themeColor="text1"/>
          <w:sz w:val="20"/>
          <w:szCs w:val="20"/>
          <w:u w:val="single"/>
        </w:rPr>
        <w:t>Additional Terms</w:t>
      </w:r>
    </w:p>
    <w:p w14:paraId="56DD5C41" w14:textId="020901FD" w:rsidR="00F26EF0" w:rsidRPr="002029E2" w:rsidRDefault="00F26EF0" w:rsidP="00F26EF0">
      <w:pPr>
        <w:widowControl w:val="0"/>
        <w:autoSpaceDE w:val="0"/>
        <w:autoSpaceDN w:val="0"/>
        <w:adjustRightInd w:val="0"/>
        <w:spacing w:after="0" w:line="240" w:lineRule="auto"/>
        <w:ind w:right="17"/>
        <w:rPr>
          <w:rFonts w:ascii="Times New Roman" w:hAnsi="Times New Roman" w:cs="Times New Roman"/>
          <w:color w:val="000000" w:themeColor="text1"/>
          <w:sz w:val="20"/>
          <w:szCs w:val="20"/>
        </w:rPr>
      </w:pPr>
      <w:r w:rsidRPr="002029E2">
        <w:rPr>
          <w:rFonts w:ascii="Times New Roman" w:hAnsi="Times New Roman" w:cs="Times New Roman"/>
          <w:b/>
          <w:bCs/>
          <w:color w:val="000000" w:themeColor="text1"/>
          <w:sz w:val="20"/>
          <w:szCs w:val="20"/>
        </w:rPr>
        <w:t>C</w:t>
      </w:r>
      <w:r w:rsidRPr="002029E2">
        <w:rPr>
          <w:rFonts w:ascii="Times New Roman" w:hAnsi="Times New Roman" w:cs="Times New Roman"/>
          <w:b/>
          <w:bCs/>
          <w:color w:val="000000" w:themeColor="text1"/>
          <w:spacing w:val="7"/>
          <w:sz w:val="20"/>
          <w:szCs w:val="20"/>
        </w:rPr>
        <w:t>o</w:t>
      </w:r>
      <w:r w:rsidRPr="002029E2">
        <w:rPr>
          <w:rFonts w:ascii="Times New Roman" w:hAnsi="Times New Roman" w:cs="Times New Roman"/>
          <w:b/>
          <w:bCs/>
          <w:color w:val="000000" w:themeColor="text1"/>
          <w:sz w:val="20"/>
          <w:szCs w:val="20"/>
        </w:rPr>
        <w:t>ndit</w:t>
      </w:r>
      <w:r w:rsidRPr="002029E2">
        <w:rPr>
          <w:rFonts w:ascii="Times New Roman" w:hAnsi="Times New Roman" w:cs="Times New Roman"/>
          <w:b/>
          <w:bCs/>
          <w:color w:val="000000" w:themeColor="text1"/>
          <w:spacing w:val="-7"/>
          <w:sz w:val="20"/>
          <w:szCs w:val="20"/>
        </w:rPr>
        <w:t>i</w:t>
      </w:r>
      <w:r w:rsidRPr="002029E2">
        <w:rPr>
          <w:rFonts w:ascii="Times New Roman" w:hAnsi="Times New Roman" w:cs="Times New Roman"/>
          <w:b/>
          <w:bCs/>
          <w:color w:val="000000" w:themeColor="text1"/>
          <w:spacing w:val="7"/>
          <w:sz w:val="20"/>
          <w:szCs w:val="20"/>
        </w:rPr>
        <w:t>o</w:t>
      </w:r>
      <w:r w:rsidRPr="002029E2">
        <w:rPr>
          <w:rFonts w:ascii="Times New Roman" w:hAnsi="Times New Roman" w:cs="Times New Roman"/>
          <w:b/>
          <w:bCs/>
          <w:color w:val="000000" w:themeColor="text1"/>
          <w:sz w:val="20"/>
          <w:szCs w:val="20"/>
        </w:rPr>
        <w:t>ns</w:t>
      </w:r>
      <w:r w:rsidRPr="002029E2">
        <w:rPr>
          <w:rFonts w:ascii="Times New Roman" w:hAnsi="Times New Roman" w:cs="Times New Roman"/>
          <w:b/>
          <w:bCs/>
          <w:color w:val="000000" w:themeColor="text1"/>
          <w:spacing w:val="-3"/>
          <w:sz w:val="20"/>
          <w:szCs w:val="20"/>
        </w:rPr>
        <w:t xml:space="preserve"> </w:t>
      </w:r>
      <w:r w:rsidRPr="002029E2">
        <w:rPr>
          <w:rFonts w:ascii="Times New Roman" w:hAnsi="Times New Roman" w:cs="Times New Roman"/>
          <w:b/>
          <w:bCs/>
          <w:color w:val="000000" w:themeColor="text1"/>
          <w:sz w:val="20"/>
          <w:szCs w:val="20"/>
        </w:rPr>
        <w:t>and</w:t>
      </w:r>
      <w:r w:rsidRPr="002029E2">
        <w:rPr>
          <w:rFonts w:ascii="Times New Roman" w:hAnsi="Times New Roman" w:cs="Times New Roman"/>
          <w:b/>
          <w:bCs/>
          <w:color w:val="000000" w:themeColor="text1"/>
          <w:spacing w:val="-6"/>
          <w:sz w:val="20"/>
          <w:szCs w:val="20"/>
        </w:rPr>
        <w:t xml:space="preserve"> </w:t>
      </w:r>
      <w:r w:rsidRPr="002029E2">
        <w:rPr>
          <w:rFonts w:ascii="Times New Roman" w:hAnsi="Times New Roman" w:cs="Times New Roman"/>
          <w:b/>
          <w:bCs/>
          <w:color w:val="000000" w:themeColor="text1"/>
          <w:sz w:val="20"/>
          <w:szCs w:val="20"/>
        </w:rPr>
        <w:t>Rules:</w:t>
      </w:r>
      <w:r w:rsidRPr="002029E2">
        <w:rPr>
          <w:rFonts w:ascii="Times New Roman" w:hAnsi="Times New Roman" w:cs="Times New Roman"/>
          <w:b/>
          <w:bCs/>
          <w:color w:val="000000" w:themeColor="text1"/>
          <w:spacing w:val="-7"/>
          <w:sz w:val="20"/>
          <w:szCs w:val="20"/>
        </w:rPr>
        <w:t xml:space="preserve"> </w:t>
      </w:r>
      <w:r w:rsidRPr="002029E2">
        <w:rPr>
          <w:rFonts w:ascii="Times New Roman" w:hAnsi="Times New Roman" w:cs="Times New Roman"/>
          <w:color w:val="000000" w:themeColor="text1"/>
          <w:sz w:val="20"/>
          <w:szCs w:val="20"/>
        </w:rPr>
        <w:t>It</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understood</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that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fo</w:t>
      </w:r>
      <w:r w:rsidRPr="002029E2">
        <w:rPr>
          <w:rFonts w:ascii="Times New Roman" w:hAnsi="Times New Roman" w:cs="Times New Roman"/>
          <w:color w:val="000000" w:themeColor="text1"/>
          <w:spacing w:val="-7"/>
          <w:sz w:val="20"/>
          <w:szCs w:val="20"/>
        </w:rPr>
        <w:t>ll</w:t>
      </w:r>
      <w:r w:rsidRPr="002029E2">
        <w:rPr>
          <w:rFonts w:ascii="Times New Roman" w:hAnsi="Times New Roman" w:cs="Times New Roman"/>
          <w:color w:val="000000" w:themeColor="text1"/>
          <w:sz w:val="20"/>
          <w:szCs w:val="20"/>
        </w:rPr>
        <w:t>o</w:t>
      </w:r>
      <w:r w:rsidRPr="002029E2">
        <w:rPr>
          <w:rFonts w:ascii="Times New Roman" w:hAnsi="Times New Roman" w:cs="Times New Roman"/>
          <w:color w:val="000000" w:themeColor="text1"/>
          <w:spacing w:val="7"/>
          <w:sz w:val="20"/>
          <w:szCs w:val="20"/>
        </w:rPr>
        <w:t>w</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n</w:t>
      </w:r>
      <w:r w:rsidRPr="002029E2">
        <w:rPr>
          <w:rFonts w:ascii="Times New Roman" w:hAnsi="Times New Roman" w:cs="Times New Roman"/>
          <w:color w:val="000000" w:themeColor="text1"/>
          <w:sz w:val="20"/>
          <w:szCs w:val="20"/>
        </w:rPr>
        <w:t>g</w:t>
      </w:r>
      <w:r w:rsidRPr="002029E2">
        <w:rPr>
          <w:rFonts w:ascii="Times New Roman" w:hAnsi="Times New Roman" w:cs="Times New Roman"/>
          <w:color w:val="000000" w:themeColor="text1"/>
          <w:spacing w:val="-8"/>
          <w:sz w:val="20"/>
          <w:szCs w:val="20"/>
        </w:rPr>
        <w:t xml:space="preserve"> </w:t>
      </w:r>
      <w:r w:rsidRPr="002029E2">
        <w:rPr>
          <w:rFonts w:ascii="Times New Roman" w:hAnsi="Times New Roman" w:cs="Times New Roman"/>
          <w:color w:val="000000" w:themeColor="text1"/>
          <w:sz w:val="20"/>
          <w:szCs w:val="20"/>
        </w:rPr>
        <w:t>con</w:t>
      </w:r>
      <w:r w:rsidRPr="002029E2">
        <w:rPr>
          <w:rFonts w:ascii="Times New Roman" w:hAnsi="Times New Roman" w:cs="Times New Roman"/>
          <w:color w:val="000000" w:themeColor="text1"/>
          <w:spacing w:val="7"/>
          <w:sz w:val="20"/>
          <w:szCs w:val="20"/>
        </w:rPr>
        <w:t>d</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ons</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w:t>
      </w:r>
      <w:r w:rsidRPr="002029E2">
        <w:rPr>
          <w:rFonts w:ascii="Times New Roman" w:hAnsi="Times New Roman" w:cs="Times New Roman"/>
          <w:color w:val="000000" w:themeColor="text1"/>
          <w:spacing w:val="-7"/>
          <w:sz w:val="20"/>
          <w:szCs w:val="20"/>
        </w:rPr>
        <w:t>Rules and Regulations</w:t>
      </w:r>
      <w:r w:rsidRPr="002029E2">
        <w:rPr>
          <w:rFonts w:ascii="Times New Roman" w:hAnsi="Times New Roman" w:cs="Times New Roman"/>
          <w:color w:val="000000" w:themeColor="text1"/>
          <w:sz w:val="20"/>
          <w:szCs w:val="20"/>
        </w:rPr>
        <w:t>”)</w:t>
      </w:r>
      <w:r w:rsidRPr="002029E2">
        <w:rPr>
          <w:rFonts w:ascii="Times New Roman" w:hAnsi="Times New Roman" w:cs="Times New Roman"/>
          <w:color w:val="000000" w:themeColor="text1"/>
          <w:spacing w:val="-3"/>
          <w:sz w:val="20"/>
          <w:szCs w:val="20"/>
        </w:rPr>
        <w:t xml:space="preserve"> are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reed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part</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of</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Presenting Company Registration Form (the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w:t>
      </w:r>
      <w:r w:rsidRPr="002029E2">
        <w:rPr>
          <w:rFonts w:ascii="Times New Roman" w:hAnsi="Times New Roman" w:cs="Times New Roman"/>
          <w:color w:val="000000" w:themeColor="text1"/>
          <w:spacing w:val="-7"/>
          <w:sz w:val="20"/>
          <w:szCs w:val="20"/>
        </w:rPr>
        <w:t>Ag</w:t>
      </w:r>
      <w:r w:rsidRPr="002029E2">
        <w:rPr>
          <w:rFonts w:ascii="Times New Roman" w:hAnsi="Times New Roman" w:cs="Times New Roman"/>
          <w:color w:val="000000" w:themeColor="text1"/>
          <w:sz w:val="20"/>
          <w:szCs w:val="20"/>
        </w:rPr>
        <w:t>re</w:t>
      </w:r>
      <w:r w:rsidRPr="002029E2">
        <w:rPr>
          <w:rFonts w:ascii="Times New Roman" w:hAnsi="Times New Roman" w:cs="Times New Roman"/>
          <w:color w:val="000000" w:themeColor="text1"/>
          <w:spacing w:val="7"/>
          <w:sz w:val="20"/>
          <w:szCs w:val="20"/>
        </w:rPr>
        <w:t>e</w:t>
      </w:r>
      <w:r w:rsidRPr="002029E2">
        <w:rPr>
          <w:rFonts w:ascii="Times New Roman" w:hAnsi="Times New Roman" w:cs="Times New Roman"/>
          <w:color w:val="000000" w:themeColor="text1"/>
          <w:sz w:val="20"/>
          <w:szCs w:val="20"/>
        </w:rPr>
        <w:t>men</w:t>
      </w:r>
      <w:r w:rsidRPr="002029E2">
        <w:rPr>
          <w:rFonts w:ascii="Times New Roman" w:hAnsi="Times New Roman" w:cs="Times New Roman"/>
          <w:color w:val="000000" w:themeColor="text1"/>
          <w:spacing w:val="1"/>
          <w:sz w:val="20"/>
          <w:szCs w:val="20"/>
        </w:rPr>
        <w:t>t</w:t>
      </w:r>
      <w:r w:rsidRPr="002029E2">
        <w:rPr>
          <w:rFonts w:ascii="Times New Roman" w:hAnsi="Times New Roman" w:cs="Times New Roman"/>
          <w:color w:val="000000" w:themeColor="text1"/>
          <w:sz w:val="20"/>
          <w:szCs w:val="20"/>
        </w:rPr>
        <w:t>”)</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 xml:space="preserve">between </w:t>
      </w:r>
      <w:r w:rsidRPr="002029E2">
        <w:rPr>
          <w:rFonts w:ascii="Times New Roman" w:hAnsi="Times New Roman" w:cs="Times New Roman"/>
          <w:color w:val="000000" w:themeColor="text1"/>
          <w:spacing w:val="1"/>
          <w:sz w:val="20"/>
          <w:szCs w:val="20"/>
        </w:rPr>
        <w:t xml:space="preserve">H. C. Wainwright (“HCW”)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 xml:space="preserve">those presenting companies attending H. C. Wainwright Events </w:t>
      </w:r>
      <w:r w:rsidRPr="002029E2">
        <w:rPr>
          <w:rFonts w:ascii="Times New Roman" w:hAnsi="Times New Roman" w:cs="Times New Roman"/>
          <w:color w:val="000000" w:themeColor="text1"/>
          <w:spacing w:val="1"/>
          <w:sz w:val="20"/>
          <w:szCs w:val="20"/>
        </w:rPr>
        <w:t>(</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with regard to the H.C. Wainwright </w:t>
      </w:r>
      <w:r w:rsidR="00541B68">
        <w:rPr>
          <w:rFonts w:ascii="Times New Roman" w:hAnsi="Times New Roman" w:cs="Times New Roman"/>
          <w:color w:val="000000" w:themeColor="text1"/>
          <w:sz w:val="20"/>
          <w:szCs w:val="20"/>
        </w:rPr>
        <w:t>1</w:t>
      </w:r>
      <w:r w:rsidR="00541B68" w:rsidRPr="00541B68">
        <w:rPr>
          <w:rFonts w:ascii="Times New Roman" w:hAnsi="Times New Roman" w:cs="Times New Roman"/>
          <w:color w:val="000000" w:themeColor="text1"/>
          <w:sz w:val="20"/>
          <w:szCs w:val="20"/>
          <w:vertAlign w:val="superscript"/>
        </w:rPr>
        <w:t>st</w:t>
      </w:r>
      <w:r w:rsidR="00541B68">
        <w:rPr>
          <w:rFonts w:ascii="Times New Roman" w:hAnsi="Times New Roman" w:cs="Times New Roman"/>
          <w:color w:val="000000" w:themeColor="text1"/>
          <w:sz w:val="20"/>
          <w:szCs w:val="20"/>
        </w:rPr>
        <w:t xml:space="preserve"> Annual Hereditary Angioedema (HAE) </w:t>
      </w:r>
      <w:r w:rsidRPr="002029E2">
        <w:rPr>
          <w:rFonts w:ascii="Times New Roman" w:hAnsi="Times New Roman" w:cs="Times New Roman"/>
          <w:color w:val="000000" w:themeColor="text1"/>
          <w:sz w:val="20"/>
          <w:szCs w:val="20"/>
        </w:rPr>
        <w:t xml:space="preserve">Conference, </w:t>
      </w:r>
      <w:r w:rsidR="00541B68">
        <w:rPr>
          <w:rFonts w:ascii="Times New Roman" w:hAnsi="Times New Roman" w:cs="Times New Roman"/>
          <w:color w:val="000000" w:themeColor="text1"/>
          <w:sz w:val="20"/>
          <w:szCs w:val="20"/>
        </w:rPr>
        <w:t>July 20</w:t>
      </w:r>
      <w:r w:rsidR="004216D9" w:rsidRPr="002029E2">
        <w:rPr>
          <w:rFonts w:ascii="Times New Roman" w:hAnsi="Times New Roman" w:cs="Times New Roman"/>
          <w:color w:val="000000" w:themeColor="text1"/>
          <w:sz w:val="20"/>
          <w:szCs w:val="20"/>
        </w:rPr>
        <w:t>, 2022</w:t>
      </w:r>
      <w:r w:rsidRPr="002029E2">
        <w:rPr>
          <w:rFonts w:ascii="Times New Roman" w:hAnsi="Times New Roman" w:cs="Times New Roman"/>
          <w:color w:val="000000" w:themeColor="text1"/>
          <w:sz w:val="20"/>
          <w:szCs w:val="20"/>
        </w:rPr>
        <w:t>, to be hosted virtually (the “Virtual Conference”).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HCW has</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author</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ty</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nterpret and</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enforce these 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and Regulations,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reserves 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r</w:t>
      </w:r>
      <w:r w:rsidRPr="002029E2">
        <w:rPr>
          <w:rFonts w:ascii="Times New Roman" w:hAnsi="Times New Roman" w:cs="Times New Roman"/>
          <w:color w:val="000000" w:themeColor="text1"/>
          <w:spacing w:val="-7"/>
          <w:sz w:val="20"/>
          <w:szCs w:val="20"/>
        </w:rPr>
        <w:t>ig</w:t>
      </w:r>
      <w:r w:rsidRPr="002029E2">
        <w:rPr>
          <w:rFonts w:ascii="Times New Roman" w:hAnsi="Times New Roman" w:cs="Times New Roman"/>
          <w:color w:val="000000" w:themeColor="text1"/>
          <w:sz w:val="20"/>
          <w:szCs w:val="20"/>
        </w:rPr>
        <w:t>ht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cha</w:t>
      </w:r>
      <w:r w:rsidRPr="002029E2">
        <w:rPr>
          <w:rFonts w:ascii="Times New Roman" w:hAnsi="Times New Roman" w:cs="Times New Roman"/>
          <w:color w:val="000000" w:themeColor="text1"/>
          <w:spacing w:val="7"/>
          <w:sz w:val="20"/>
          <w:szCs w:val="20"/>
        </w:rPr>
        <w:t>n</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these 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and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Re</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pacing w:val="7"/>
          <w:sz w:val="20"/>
          <w:szCs w:val="20"/>
        </w:rPr>
        <w:t>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a</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at</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any</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me.</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z w:val="20"/>
          <w:szCs w:val="20"/>
        </w:rPr>
        <w:t>All</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matters</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not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co</w:t>
      </w:r>
      <w:r w:rsidRPr="002029E2">
        <w:rPr>
          <w:rFonts w:ascii="Times New Roman" w:hAnsi="Times New Roman" w:cs="Times New Roman"/>
          <w:color w:val="000000" w:themeColor="text1"/>
          <w:spacing w:val="2"/>
          <w:sz w:val="20"/>
          <w:szCs w:val="20"/>
        </w:rPr>
        <w:t>v</w:t>
      </w:r>
      <w:r w:rsidRPr="002029E2">
        <w:rPr>
          <w:rFonts w:ascii="Times New Roman" w:hAnsi="Times New Roman" w:cs="Times New Roman"/>
          <w:color w:val="000000" w:themeColor="text1"/>
          <w:sz w:val="20"/>
          <w:szCs w:val="20"/>
        </w:rPr>
        <w:t>ered by</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these 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and Regulations are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subject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z w:val="20"/>
          <w:szCs w:val="20"/>
        </w:rPr>
        <w:t>HCW’s best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jud</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ment</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d</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scre</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re</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ated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w:t>
      </w:r>
      <w:r w:rsidRPr="002029E2">
        <w:rPr>
          <w:rFonts w:ascii="Times New Roman" w:hAnsi="Times New Roman" w:cs="Times New Roman"/>
          <w:color w:val="000000" w:themeColor="text1"/>
          <w:spacing w:val="7"/>
          <w:sz w:val="20"/>
          <w:szCs w:val="20"/>
        </w:rPr>
        <w:t>h</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Agreement.</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All</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de</w:t>
      </w:r>
      <w:r w:rsidRPr="002029E2">
        <w:rPr>
          <w:rFonts w:ascii="Times New Roman" w:hAnsi="Times New Roman" w:cs="Times New Roman"/>
          <w:color w:val="000000" w:themeColor="text1"/>
          <w:spacing w:val="7"/>
          <w:sz w:val="20"/>
          <w:szCs w:val="20"/>
        </w:rPr>
        <w:t>c</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s</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ons</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so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made shall</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be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b</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nd</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n</w:t>
      </w:r>
      <w:r w:rsidRPr="002029E2">
        <w:rPr>
          <w:rFonts w:ascii="Times New Roman" w:hAnsi="Times New Roman" w:cs="Times New Roman"/>
          <w:color w:val="000000" w:themeColor="text1"/>
          <w:sz w:val="20"/>
          <w:szCs w:val="20"/>
        </w:rPr>
        <w:t>g</w:t>
      </w:r>
      <w:r w:rsidRPr="002029E2">
        <w:rPr>
          <w:rFonts w:ascii="Times New Roman" w:hAnsi="Times New Roman" w:cs="Times New Roman"/>
          <w:color w:val="000000" w:themeColor="text1"/>
          <w:spacing w:val="-8"/>
          <w:sz w:val="20"/>
          <w:szCs w:val="20"/>
        </w:rPr>
        <w:t xml:space="preserve"> </w:t>
      </w:r>
      <w:r w:rsidRPr="002029E2">
        <w:rPr>
          <w:rFonts w:ascii="Times New Roman" w:hAnsi="Times New Roman" w:cs="Times New Roman"/>
          <w:color w:val="000000" w:themeColor="text1"/>
          <w:sz w:val="20"/>
          <w:szCs w:val="20"/>
        </w:rPr>
        <w:t>on</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 xml:space="preserve">the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as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or</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g</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n</w:t>
      </w:r>
      <w:r w:rsidRPr="002029E2">
        <w:rPr>
          <w:rFonts w:ascii="Times New Roman" w:hAnsi="Times New Roman" w:cs="Times New Roman"/>
          <w:color w:val="000000" w:themeColor="text1"/>
          <w:spacing w:val="7"/>
          <w:sz w:val="20"/>
          <w:szCs w:val="20"/>
        </w:rPr>
        <w:t>a</w:t>
      </w:r>
      <w:r w:rsidRPr="002029E2">
        <w:rPr>
          <w:rFonts w:ascii="Times New Roman" w:hAnsi="Times New Roman" w:cs="Times New Roman"/>
          <w:color w:val="000000" w:themeColor="text1"/>
          <w:sz w:val="20"/>
          <w:szCs w:val="20"/>
        </w:rPr>
        <w:t>l</w:t>
      </w:r>
      <w:r w:rsidRPr="002029E2">
        <w:rPr>
          <w:rFonts w:ascii="Times New Roman" w:hAnsi="Times New Roman" w:cs="Times New Roman"/>
          <w:color w:val="000000" w:themeColor="text1"/>
          <w:spacing w:val="-8"/>
          <w:sz w:val="20"/>
          <w:szCs w:val="20"/>
        </w:rPr>
        <w:t xml:space="preserve"> </w:t>
      </w:r>
      <w:r w:rsidRPr="002029E2">
        <w:rPr>
          <w:rFonts w:ascii="Times New Roman" w:hAnsi="Times New Roman" w:cs="Times New Roman"/>
          <w:color w:val="000000" w:themeColor="text1"/>
          <w:sz w:val="20"/>
          <w:szCs w:val="20"/>
        </w:rPr>
        <w:t>Ru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 and Regulations.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z w:val="20"/>
          <w:szCs w:val="20"/>
        </w:rPr>
        <w:t>he</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or</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desi</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nated</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representa</w:t>
      </w:r>
      <w:r w:rsidRPr="002029E2">
        <w:rPr>
          <w:rFonts w:ascii="Times New Roman" w:hAnsi="Times New Roman" w:cs="Times New Roman"/>
          <w:color w:val="000000" w:themeColor="text1"/>
          <w:spacing w:val="7"/>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ve</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r</w:t>
      </w:r>
      <w:r w:rsidRPr="002029E2">
        <w:rPr>
          <w:rFonts w:ascii="Times New Roman" w:hAnsi="Times New Roman" w:cs="Times New Roman"/>
          <w:color w:val="000000" w:themeColor="text1"/>
          <w:spacing w:val="4"/>
          <w:sz w:val="20"/>
          <w:szCs w:val="20"/>
        </w:rPr>
        <w:t>e</w:t>
      </w:r>
      <w:r w:rsidRPr="002029E2">
        <w:rPr>
          <w:rFonts w:ascii="Times New Roman" w:hAnsi="Times New Roman" w:cs="Times New Roman"/>
          <w:color w:val="000000" w:themeColor="text1"/>
          <w:sz w:val="20"/>
          <w:szCs w:val="20"/>
        </w:rPr>
        <w:t>spon</w:t>
      </w:r>
      <w:r w:rsidRPr="002029E2">
        <w:rPr>
          <w:rFonts w:ascii="Times New Roman" w:hAnsi="Times New Roman" w:cs="Times New Roman"/>
          <w:color w:val="000000" w:themeColor="text1"/>
          <w:spacing w:val="7"/>
          <w:sz w:val="20"/>
          <w:szCs w:val="20"/>
        </w:rPr>
        <w:t>s</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b</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for famil</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a</w:t>
      </w:r>
      <w:r w:rsidRPr="002029E2">
        <w:rPr>
          <w:rFonts w:ascii="Times New Roman" w:hAnsi="Times New Roman" w:cs="Times New Roman"/>
          <w:color w:val="000000" w:themeColor="text1"/>
          <w:spacing w:val="7"/>
          <w:sz w:val="20"/>
          <w:szCs w:val="20"/>
        </w:rPr>
        <w:t>r</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z</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pacing w:val="7"/>
          <w:sz w:val="20"/>
          <w:szCs w:val="20"/>
        </w:rPr>
        <w:t>n</w:t>
      </w:r>
      <w:r w:rsidRPr="002029E2">
        <w:rPr>
          <w:rFonts w:ascii="Times New Roman" w:hAnsi="Times New Roman" w:cs="Times New Roman"/>
          <w:color w:val="000000" w:themeColor="text1"/>
          <w:sz w:val="20"/>
          <w:szCs w:val="20"/>
        </w:rPr>
        <w:t>g</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ts</w:t>
      </w:r>
      <w:r w:rsidRPr="002029E2">
        <w:rPr>
          <w:rFonts w:ascii="Times New Roman" w:hAnsi="Times New Roman" w:cs="Times New Roman"/>
          <w:color w:val="000000" w:themeColor="text1"/>
          <w:spacing w:val="7"/>
          <w:sz w:val="20"/>
          <w:szCs w:val="20"/>
        </w:rPr>
        <w:t>e</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f and compliance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w</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th</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pacing w:val="7"/>
          <w:sz w:val="20"/>
          <w:szCs w:val="20"/>
        </w:rPr>
        <w:t>a</w:t>
      </w:r>
      <w:r w:rsidRPr="002029E2">
        <w:rPr>
          <w:rFonts w:ascii="Times New Roman" w:hAnsi="Times New Roman" w:cs="Times New Roman"/>
          <w:color w:val="000000" w:themeColor="text1"/>
          <w:sz w:val="20"/>
          <w:szCs w:val="20"/>
        </w:rPr>
        <w:t>ll</w:t>
      </w:r>
      <w:r w:rsidRPr="002029E2">
        <w:rPr>
          <w:rFonts w:ascii="Times New Roman" w:hAnsi="Times New Roman" w:cs="Times New Roman"/>
          <w:color w:val="000000" w:themeColor="text1"/>
          <w:spacing w:val="-5"/>
          <w:sz w:val="20"/>
          <w:szCs w:val="20"/>
        </w:rPr>
        <w:t xml:space="preserve"> </w:t>
      </w:r>
      <w:r w:rsidRPr="002029E2">
        <w:rPr>
          <w:rFonts w:ascii="Times New Roman" w:hAnsi="Times New Roman" w:cs="Times New Roman"/>
          <w:color w:val="000000" w:themeColor="text1"/>
          <w:sz w:val="20"/>
          <w:szCs w:val="20"/>
        </w:rPr>
        <w:t>of</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re</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evant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HCW</w:t>
      </w:r>
      <w:r w:rsidRPr="002029E2">
        <w:rPr>
          <w:rFonts w:ascii="Times New Roman" w:hAnsi="Times New Roman" w:cs="Times New Roman"/>
          <w:color w:val="000000" w:themeColor="text1"/>
          <w:spacing w:val="-6"/>
          <w:sz w:val="20"/>
          <w:szCs w:val="20"/>
        </w:rPr>
        <w:t xml:space="preserve"> </w:t>
      </w:r>
      <w:r w:rsidRPr="002029E2">
        <w:rPr>
          <w:rFonts w:ascii="Times New Roman" w:hAnsi="Times New Roman" w:cs="Times New Roman"/>
          <w:color w:val="000000" w:themeColor="text1"/>
          <w:sz w:val="20"/>
          <w:szCs w:val="20"/>
        </w:rPr>
        <w:t>po</w:t>
      </w:r>
      <w:r w:rsidRPr="002029E2">
        <w:rPr>
          <w:rFonts w:ascii="Times New Roman" w:hAnsi="Times New Roman" w:cs="Times New Roman"/>
          <w:color w:val="000000" w:themeColor="text1"/>
          <w:spacing w:val="-7"/>
          <w:sz w:val="20"/>
          <w:szCs w:val="20"/>
        </w:rPr>
        <w:t>li</w:t>
      </w:r>
      <w:r w:rsidRPr="002029E2">
        <w:rPr>
          <w:rFonts w:ascii="Times New Roman" w:hAnsi="Times New Roman" w:cs="Times New Roman"/>
          <w:color w:val="000000" w:themeColor="text1"/>
          <w:spacing w:val="7"/>
          <w:sz w:val="20"/>
          <w:szCs w:val="20"/>
        </w:rPr>
        <w:t>c</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es,</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r</w:t>
      </w:r>
      <w:r w:rsidRPr="002029E2">
        <w:rPr>
          <w:rFonts w:ascii="Times New Roman" w:hAnsi="Times New Roman" w:cs="Times New Roman"/>
          <w:color w:val="000000" w:themeColor="text1"/>
          <w:spacing w:val="7"/>
          <w:sz w:val="20"/>
          <w:szCs w:val="20"/>
        </w:rPr>
        <w:t>u</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es,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and regulations.</w:t>
      </w:r>
      <w:r w:rsidRPr="002029E2">
        <w:rPr>
          <w:rFonts w:ascii="Times New Roman" w:hAnsi="Times New Roman" w:cs="Times New Roman"/>
          <w:color w:val="000000" w:themeColor="text1"/>
          <w:w w:val="99"/>
          <w:sz w:val="20"/>
          <w:szCs w:val="20"/>
        </w:rPr>
        <w:t xml:space="preserve"> A</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who</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fai</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or</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whose representat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ve</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fai</w:t>
      </w:r>
      <w:r w:rsidRPr="002029E2">
        <w:rPr>
          <w:rFonts w:ascii="Times New Roman" w:hAnsi="Times New Roman" w:cs="Times New Roman"/>
          <w:color w:val="000000" w:themeColor="text1"/>
          <w:spacing w:val="-7"/>
          <w:sz w:val="20"/>
          <w:szCs w:val="20"/>
        </w:rPr>
        <w:t>l</w:t>
      </w:r>
      <w:r w:rsidRPr="002029E2">
        <w:rPr>
          <w:rFonts w:ascii="Times New Roman" w:hAnsi="Times New Roman" w:cs="Times New Roman"/>
          <w:color w:val="000000" w:themeColor="text1"/>
          <w:sz w:val="20"/>
          <w:szCs w:val="20"/>
        </w:rPr>
        <w:t>s,</w:t>
      </w:r>
      <w:r w:rsidRPr="002029E2">
        <w:rPr>
          <w:rFonts w:ascii="Times New Roman" w:hAnsi="Times New Roman" w:cs="Times New Roman"/>
          <w:color w:val="000000" w:themeColor="text1"/>
          <w:spacing w:val="4"/>
          <w:sz w:val="20"/>
          <w:szCs w:val="20"/>
        </w:rPr>
        <w:t xml:space="preserve"> </w:t>
      </w:r>
      <w:r w:rsidRPr="002029E2">
        <w:rPr>
          <w:rFonts w:ascii="Times New Roman" w:hAnsi="Times New Roman" w:cs="Times New Roman"/>
          <w:color w:val="000000" w:themeColor="text1"/>
          <w:sz w:val="20"/>
          <w:szCs w:val="20"/>
        </w:rPr>
        <w:t>to</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observe the</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cond</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ons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and</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terms of</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th</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s A</w:t>
      </w:r>
      <w:r w:rsidRPr="002029E2">
        <w:rPr>
          <w:rFonts w:ascii="Times New Roman" w:hAnsi="Times New Roman" w:cs="Times New Roman"/>
          <w:color w:val="000000" w:themeColor="text1"/>
          <w:spacing w:val="-7"/>
          <w:sz w:val="20"/>
          <w:szCs w:val="20"/>
        </w:rPr>
        <w:t>g</w:t>
      </w:r>
      <w:r w:rsidRPr="002029E2">
        <w:rPr>
          <w:rFonts w:ascii="Times New Roman" w:hAnsi="Times New Roman" w:cs="Times New Roman"/>
          <w:color w:val="000000" w:themeColor="text1"/>
          <w:sz w:val="20"/>
          <w:szCs w:val="20"/>
        </w:rPr>
        <w:t>reement</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may</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have</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ts</w:t>
      </w:r>
      <w:r w:rsidRPr="002029E2">
        <w:rPr>
          <w:rFonts w:ascii="Times New Roman" w:hAnsi="Times New Roman" w:cs="Times New Roman"/>
          <w:color w:val="000000" w:themeColor="text1"/>
          <w:spacing w:val="2"/>
          <w:sz w:val="20"/>
          <w:szCs w:val="20"/>
        </w:rPr>
        <w:t xml:space="preserve"> </w:t>
      </w:r>
      <w:r w:rsidRPr="002029E2">
        <w:rPr>
          <w:rFonts w:ascii="Times New Roman" w:hAnsi="Times New Roman" w:cs="Times New Roman"/>
          <w:color w:val="000000" w:themeColor="text1"/>
          <w:sz w:val="20"/>
          <w:szCs w:val="20"/>
        </w:rPr>
        <w:t>Presentation and Attendance</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z w:val="20"/>
          <w:szCs w:val="20"/>
        </w:rPr>
        <w:t>term</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nat</w:t>
      </w:r>
      <w:r w:rsidRPr="002029E2">
        <w:rPr>
          <w:rFonts w:ascii="Times New Roman" w:hAnsi="Times New Roman" w:cs="Times New Roman"/>
          <w:color w:val="000000" w:themeColor="text1"/>
          <w:spacing w:val="2"/>
          <w:sz w:val="20"/>
          <w:szCs w:val="20"/>
        </w:rPr>
        <w:t>e</w:t>
      </w:r>
      <w:r w:rsidRPr="002029E2">
        <w:rPr>
          <w:rFonts w:ascii="Times New Roman" w:hAnsi="Times New Roman" w:cs="Times New Roman"/>
          <w:color w:val="000000" w:themeColor="text1"/>
          <w:sz w:val="20"/>
          <w:szCs w:val="20"/>
        </w:rPr>
        <w:t>d</w:t>
      </w:r>
      <w:r w:rsidRPr="002029E2">
        <w:rPr>
          <w:rFonts w:ascii="Times New Roman" w:hAnsi="Times New Roman" w:cs="Times New Roman"/>
          <w:color w:val="000000" w:themeColor="text1"/>
          <w:spacing w:val="-3"/>
          <w:sz w:val="20"/>
          <w:szCs w:val="20"/>
        </w:rPr>
        <w:t xml:space="preserve"> </w:t>
      </w:r>
      <w:r w:rsidRPr="002029E2">
        <w:rPr>
          <w:rFonts w:ascii="Times New Roman" w:hAnsi="Times New Roman" w:cs="Times New Roman"/>
          <w:color w:val="000000" w:themeColor="text1"/>
          <w:spacing w:val="7"/>
          <w:sz w:val="20"/>
          <w:szCs w:val="20"/>
        </w:rPr>
        <w:t>w</w:t>
      </w:r>
      <w:r w:rsidRPr="002029E2">
        <w:rPr>
          <w:rFonts w:ascii="Times New Roman" w:hAnsi="Times New Roman" w:cs="Times New Roman"/>
          <w:color w:val="000000" w:themeColor="text1"/>
          <w:spacing w:val="-7"/>
          <w:sz w:val="20"/>
          <w:szCs w:val="20"/>
        </w:rPr>
        <w:t>i</w:t>
      </w:r>
      <w:r w:rsidRPr="002029E2">
        <w:rPr>
          <w:rFonts w:ascii="Times New Roman" w:hAnsi="Times New Roman" w:cs="Times New Roman"/>
          <w:color w:val="000000" w:themeColor="text1"/>
          <w:sz w:val="20"/>
          <w:szCs w:val="20"/>
        </w:rPr>
        <w:t>thout</w:t>
      </w:r>
      <w:r w:rsidRPr="002029E2">
        <w:rPr>
          <w:rFonts w:ascii="Times New Roman" w:hAnsi="Times New Roman" w:cs="Times New Roman"/>
          <w:color w:val="000000" w:themeColor="text1"/>
          <w:spacing w:val="-1"/>
          <w:sz w:val="20"/>
          <w:szCs w:val="20"/>
        </w:rPr>
        <w:t xml:space="preserve"> </w:t>
      </w:r>
      <w:r w:rsidRPr="002029E2">
        <w:rPr>
          <w:rFonts w:ascii="Times New Roman" w:hAnsi="Times New Roman" w:cs="Times New Roman"/>
          <w:color w:val="000000" w:themeColor="text1"/>
          <w:sz w:val="20"/>
          <w:szCs w:val="20"/>
        </w:rPr>
        <w:t>refund.</w:t>
      </w:r>
    </w:p>
    <w:p w14:paraId="05291224" w14:textId="77777777" w:rsidR="00F26EF0" w:rsidRPr="002029E2"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themeColor="text1"/>
          <w:sz w:val="20"/>
          <w:szCs w:val="20"/>
        </w:rPr>
      </w:pPr>
      <w:r w:rsidRPr="002029E2">
        <w:rPr>
          <w:rFonts w:ascii="Times New Roman" w:hAnsi="Times New Roman" w:cs="Times New Roman"/>
          <w:b/>
          <w:color w:val="000000" w:themeColor="text1"/>
          <w:sz w:val="20"/>
          <w:szCs w:val="20"/>
        </w:rPr>
        <w:t>General Terms and Conditions</w:t>
      </w:r>
      <w:r w:rsidRPr="002029E2">
        <w:rPr>
          <w:rFonts w:ascii="Times New Roman" w:hAnsi="Times New Roman" w:cs="Times New Roman"/>
          <w:color w:val="000000" w:themeColor="text1"/>
          <w:sz w:val="20"/>
          <w:szCs w:val="20"/>
        </w:rPr>
        <w:t xml:space="preserve">: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understands and agrees that HCW reserves the right to take any of the following actions at any time prior to or during the Virtual Conference and in its sole discretion: (1) deny any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application, or revoke a presentation by a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whose mission or activities are objectionable to HCW or are not in keeping with the character and spirit of the event; (2) revoke a presentation by a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who violates this Agreement; and (3) refuse to permit a </w:t>
      </w:r>
      <w:r w:rsidRPr="002029E2">
        <w:rPr>
          <w:rFonts w:ascii="Times New Roman" w:hAnsi="Times New Roman" w:cs="Times New Roman"/>
          <w:color w:val="000000" w:themeColor="text1"/>
          <w:spacing w:val="1"/>
          <w:sz w:val="20"/>
          <w:szCs w:val="20"/>
        </w:rPr>
        <w:t>Presenter</w:t>
      </w:r>
      <w:r w:rsidRPr="002029E2">
        <w:rPr>
          <w:rFonts w:ascii="Times New Roman" w:hAnsi="Times New Roman" w:cs="Times New Roman"/>
          <w:color w:val="000000" w:themeColor="text1"/>
          <w:sz w:val="20"/>
          <w:szCs w:val="20"/>
        </w:rPr>
        <w:t xml:space="preserve"> who violates this Agreement from presenting at future HCW events.</w:t>
      </w:r>
    </w:p>
    <w:p w14:paraId="13A9B178"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color w:val="000000" w:themeColor="text1"/>
          <w:sz w:val="20"/>
          <w:szCs w:val="20"/>
        </w:rPr>
        <w:lastRenderedPageBreak/>
        <w:t>No Guarantee</w:t>
      </w:r>
      <w:r w:rsidRPr="002029E2">
        <w:rPr>
          <w:rFonts w:ascii="Times New Roman" w:eastAsia="Times New Roman" w:hAnsi="Times New Roman" w:cs="Times New Roman"/>
          <w:color w:val="000000" w:themeColor="text1"/>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2029E2">
        <w:rPr>
          <w:rFonts w:ascii="Times New Roman" w:hAnsi="Times New Roman" w:cs="Times New Roman"/>
          <w:color w:val="000000" w:themeColor="text1"/>
          <w:spacing w:val="1"/>
          <w:sz w:val="20"/>
          <w:szCs w:val="20"/>
        </w:rPr>
        <w:t xml:space="preserve"> Presenter</w:t>
      </w:r>
      <w:r w:rsidRPr="002029E2">
        <w:rPr>
          <w:rFonts w:ascii="Times New Roman" w:eastAsia="Times New Roman" w:hAnsi="Times New Roman" w:cs="Times New Roman"/>
          <w:color w:val="000000" w:themeColor="text1"/>
          <w:sz w:val="20"/>
          <w:szCs w:val="20"/>
        </w:rPr>
        <w:t xml:space="preserve"> agrees and understands that HCW is not responsible for and does not guarantee attendance at </w:t>
      </w:r>
      <w:r w:rsidRPr="002029E2">
        <w:rPr>
          <w:rFonts w:ascii="Times New Roman" w:hAnsi="Times New Roman" w:cs="Times New Roman"/>
          <w:color w:val="000000" w:themeColor="text1"/>
          <w:spacing w:val="1"/>
          <w:sz w:val="20"/>
          <w:szCs w:val="20"/>
        </w:rPr>
        <w:t>Presenter</w:t>
      </w:r>
      <w:r w:rsidRPr="002029E2">
        <w:rPr>
          <w:rFonts w:ascii="Times New Roman" w:eastAsia="Times New Roman" w:hAnsi="Times New Roman" w:cs="Times New Roman"/>
          <w:color w:val="000000" w:themeColor="text1"/>
          <w:sz w:val="20"/>
          <w:szCs w:val="20"/>
        </w:rPr>
        <w:t xml:space="preserve">’s presentation nor 1x1 Meetings with investors.  Further, </w:t>
      </w:r>
      <w:r w:rsidRPr="002029E2">
        <w:rPr>
          <w:rFonts w:ascii="Times New Roman" w:hAnsi="Times New Roman" w:cs="Times New Roman"/>
          <w:color w:val="000000" w:themeColor="text1"/>
          <w:spacing w:val="1"/>
          <w:sz w:val="20"/>
          <w:szCs w:val="20"/>
        </w:rPr>
        <w:t>Presenter understands that no refunds will be rewarded based on dissatisfaction.</w:t>
      </w:r>
    </w:p>
    <w:p w14:paraId="7009F985"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Accessing Virtual Conference.</w:t>
      </w:r>
      <w:r w:rsidRPr="002029E2">
        <w:rPr>
          <w:rFonts w:ascii="Times New Roman" w:eastAsia="Times New Roman" w:hAnsi="Times New Roman" w:cs="Times New Roman"/>
          <w:color w:val="000000" w:themeColor="text1"/>
          <w:sz w:val="20"/>
          <w:szCs w:val="20"/>
        </w:rPr>
        <w:t xml:space="preserve"> In order to access the Virtual 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Virtual Conference, or that the services used to make the Virtual Conference available to you will be compatible with your devices and/or the software or services of your devices. It is your responsibility to ensure that (</w:t>
      </w:r>
      <w:proofErr w:type="spellStart"/>
      <w:r w:rsidRPr="002029E2">
        <w:rPr>
          <w:rFonts w:ascii="Times New Roman" w:eastAsia="Times New Roman" w:hAnsi="Times New Roman" w:cs="Times New Roman"/>
          <w:color w:val="000000" w:themeColor="text1"/>
          <w:sz w:val="20"/>
          <w:szCs w:val="20"/>
        </w:rPr>
        <w:t>i</w:t>
      </w:r>
      <w:proofErr w:type="spellEnd"/>
      <w:r w:rsidRPr="002029E2">
        <w:rPr>
          <w:rFonts w:ascii="Times New Roman" w:eastAsia="Times New Roman" w:hAnsi="Times New Roman" w:cs="Times New Roman"/>
          <w:color w:val="000000" w:themeColor="text1"/>
          <w:sz w:val="20"/>
          <w:szCs w:val="20"/>
        </w:rPr>
        <w:t xml:space="preserve">) you have reliable internet connection in the location from which you will access and participate in the Virtual Conference, (ii) that you have updated all necessary internet browsers, operating systems, and applications necessary to access and participate in the Virtual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Virtual Conference will be uninterrupted or error-free. Any degradation, delay, or interruptions experienced will not give rise to a refund or credit of any fees paid by you. </w:t>
      </w:r>
    </w:p>
    <w:p w14:paraId="49B6549C"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 xml:space="preserve">Force Majeure: </w:t>
      </w:r>
      <w:r w:rsidRPr="002029E2">
        <w:rPr>
          <w:rFonts w:ascii="Times New Roman" w:eastAsia="Times New Roman" w:hAnsi="Times New Roman" w:cs="Times New Roman"/>
          <w:color w:val="000000" w:themeColor="text1"/>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6B6D4F03"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color w:val="000000" w:themeColor="text1"/>
          <w:sz w:val="20"/>
          <w:szCs w:val="20"/>
        </w:rPr>
        <w:t>Cancelation</w:t>
      </w:r>
      <w:r w:rsidRPr="002029E2">
        <w:rPr>
          <w:rFonts w:ascii="Times New Roman" w:eastAsia="Times New Roman" w:hAnsi="Times New Roman" w:cs="Times New Roman"/>
          <w:color w:val="000000" w:themeColor="text1"/>
          <w:sz w:val="20"/>
          <w:szCs w:val="20"/>
        </w:rPr>
        <w:t xml:space="preserve">: If HCW cancels </w:t>
      </w:r>
      <w:r w:rsidR="008A5E1E" w:rsidRPr="002029E2">
        <w:rPr>
          <w:rFonts w:ascii="Times New Roman" w:eastAsia="Times New Roman" w:hAnsi="Times New Roman" w:cs="Times New Roman"/>
          <w:color w:val="000000" w:themeColor="text1"/>
          <w:sz w:val="20"/>
          <w:szCs w:val="20"/>
        </w:rPr>
        <w:t>the Virtual</w:t>
      </w:r>
      <w:r w:rsidRPr="002029E2">
        <w:rPr>
          <w:rFonts w:ascii="Times New Roman" w:eastAsia="Times New Roman" w:hAnsi="Times New Roman" w:cs="Times New Roman"/>
          <w:color w:val="000000" w:themeColor="text1"/>
          <w:sz w:val="20"/>
          <w:szCs w:val="20"/>
        </w:rPr>
        <w:t xml:space="preserve"> Conference, HCW shall </w:t>
      </w:r>
      <w:r w:rsidRPr="002029E2">
        <w:rPr>
          <w:rFonts w:ascii="Times New Roman" w:eastAsia="Times New Roman" w:hAnsi="Times New Roman" w:cs="Times New Roman"/>
          <w:color w:val="000000" w:themeColor="text1"/>
          <w:sz w:val="20"/>
          <w:szCs w:val="20"/>
          <w:u w:val="single"/>
        </w:rPr>
        <w:t>NOT</w:t>
      </w:r>
      <w:r w:rsidRPr="002029E2">
        <w:rPr>
          <w:rFonts w:ascii="Times New Roman" w:eastAsia="Times New Roman" w:hAnsi="Times New Roman" w:cs="Times New Roman"/>
          <w:color w:val="000000" w:themeColor="text1"/>
          <w:sz w:val="20"/>
          <w:szCs w:val="20"/>
        </w:rPr>
        <w:t xml:space="preserve"> be liable for any costs incurred by conference attendees. </w:t>
      </w:r>
    </w:p>
    <w:p w14:paraId="7E00910E"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 xml:space="preserve">Indemnification: </w:t>
      </w:r>
      <w:r w:rsidRPr="002029E2">
        <w:rPr>
          <w:rFonts w:ascii="Times New Roman" w:eastAsia="Times New Roman" w:hAnsi="Times New Roman" w:cs="Times New Roman"/>
          <w:color w:val="000000" w:themeColor="text1"/>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 xml:space="preserve">Confidentiality: </w:t>
      </w:r>
      <w:r w:rsidRPr="002029E2">
        <w:rPr>
          <w:rFonts w:ascii="Times New Roman" w:eastAsia="Times New Roman" w:hAnsi="Times New Roman" w:cs="Times New Roman"/>
          <w:color w:val="000000" w:themeColor="text1"/>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bCs/>
          <w:color w:val="000000" w:themeColor="text1"/>
          <w:sz w:val="20"/>
          <w:szCs w:val="20"/>
        </w:rPr>
        <w:t xml:space="preserve">Disputes: </w:t>
      </w:r>
      <w:r w:rsidRPr="002029E2">
        <w:rPr>
          <w:rFonts w:ascii="Times New Roman" w:eastAsia="Times New Roman" w:hAnsi="Times New Roman" w:cs="Times New Roman"/>
          <w:color w:val="000000" w:themeColor="text1"/>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77777777" w:rsidR="00F26EF0" w:rsidRPr="002029E2" w:rsidRDefault="00F26EF0" w:rsidP="00F26EF0">
      <w:pPr>
        <w:spacing w:after="0" w:line="240" w:lineRule="auto"/>
        <w:jc w:val="both"/>
        <w:rPr>
          <w:rFonts w:ascii="Times New Roman" w:eastAsia="Times New Roman" w:hAnsi="Times New Roman" w:cs="Times New Roman"/>
          <w:b/>
          <w:color w:val="000000" w:themeColor="text1"/>
          <w:sz w:val="20"/>
          <w:szCs w:val="20"/>
          <w:u w:val="single"/>
        </w:rPr>
      </w:pPr>
      <w:r w:rsidRPr="002029E2">
        <w:rPr>
          <w:rFonts w:ascii="Times New Roman" w:eastAsia="Times New Roman" w:hAnsi="Times New Roman" w:cs="Times New Roman"/>
          <w:b/>
          <w:color w:val="000000" w:themeColor="text1"/>
          <w:sz w:val="20"/>
          <w:szCs w:val="20"/>
        </w:rPr>
        <w:t>Date Change</w:t>
      </w:r>
      <w:r w:rsidRPr="002029E2">
        <w:rPr>
          <w:rFonts w:ascii="Times New Roman" w:eastAsia="Times New Roman" w:hAnsi="Times New Roman" w:cs="Times New Roman"/>
          <w:color w:val="000000" w:themeColor="text1"/>
          <w:sz w:val="20"/>
          <w:szCs w:val="20"/>
        </w:rPr>
        <w:t xml:space="preserve">: The Virtual Conference schedule is tentative and subject to change without notice. </w:t>
      </w:r>
    </w:p>
    <w:p w14:paraId="07585BAB" w14:textId="77777777" w:rsidR="00F26EF0" w:rsidRPr="002029E2" w:rsidRDefault="00F26EF0" w:rsidP="00F26EF0">
      <w:pPr>
        <w:spacing w:after="0" w:line="240" w:lineRule="auto"/>
        <w:jc w:val="both"/>
        <w:rPr>
          <w:rFonts w:ascii="Times New Roman" w:eastAsia="Times New Roman" w:hAnsi="Times New Roman" w:cs="Times New Roman"/>
          <w:color w:val="000000" w:themeColor="text1"/>
          <w:sz w:val="20"/>
          <w:szCs w:val="20"/>
        </w:rPr>
      </w:pPr>
      <w:r w:rsidRPr="002029E2">
        <w:rPr>
          <w:rFonts w:ascii="Times New Roman" w:eastAsia="Times New Roman" w:hAnsi="Times New Roman" w:cs="Times New Roman"/>
          <w:b/>
          <w:color w:val="000000" w:themeColor="text1"/>
          <w:sz w:val="20"/>
          <w:szCs w:val="20"/>
        </w:rPr>
        <w:t>Material Non-Public Information</w:t>
      </w:r>
      <w:r w:rsidRPr="002029E2">
        <w:rPr>
          <w:rFonts w:ascii="Times New Roman" w:eastAsia="Times New Roman" w:hAnsi="Times New Roman" w:cs="Times New Roman"/>
          <w:color w:val="000000" w:themeColor="text1"/>
          <w:sz w:val="20"/>
          <w:szCs w:val="20"/>
        </w:rPr>
        <w:t xml:space="preserve">: PLEASE NOTE, only persons authorized to speak upon behalf of the Presenter are permitted to speak at the Virtual Conference. In addition, only publicly disseminated information made publicly available before the Virtual Conference should be presented or relied upon during any remarks during a general session, presentation, breakouts, or 1x1 Meetings. Further, Presenter should not use the Virtual Conference to announce new non-public information or comment on previously-announced information in such a way the commentary itself could amount to material non-public information (“MNPI”).  Additionally please note that even if representatives of the press are in attendance at the Virtual Conference and MNPI disclosures are made on Presenter’s website or during the Virtual Conference, Presenter may not be fully covered regarding certain industry rules surrounding disclosure of MNPI.  As such, HCW urges Presenter and Presenter’s representative/conference attendees to consult their counsel for specific advice before the Virtual Conference.    </w:t>
      </w:r>
    </w:p>
    <w:p w14:paraId="63C15F73" w14:textId="77777777" w:rsidR="00F26EF0" w:rsidRPr="002029E2"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color w:val="000000" w:themeColor="text1"/>
          <w:sz w:val="20"/>
          <w:szCs w:val="20"/>
        </w:rPr>
      </w:pPr>
    </w:p>
    <w:p w14:paraId="0C779EB0" w14:textId="77777777" w:rsidR="00F26EF0" w:rsidRPr="002029E2"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2029E2">
        <w:rPr>
          <w:rFonts w:ascii="Times New Roman" w:eastAsia="Times New Roman" w:hAnsi="Times New Roman" w:cs="Times New Roman"/>
          <w:b/>
          <w:color w:val="000000" w:themeColor="text1"/>
          <w:sz w:val="20"/>
          <w:szCs w:val="20"/>
        </w:rPr>
        <w:t xml:space="preserve">Receipt of registration form by HCW shall constitute Presenter’s agreement to the aforementioned Rules and Regulations. </w:t>
      </w:r>
    </w:p>
    <w:p w14:paraId="640F8C98" w14:textId="745852E6" w:rsidR="00F26EF0" w:rsidRPr="002029E2"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2029E2">
        <w:rPr>
          <w:rFonts w:ascii="Times New Roman" w:eastAsia="Times New Roman" w:hAnsi="Times New Roman" w:cs="Times New Roman"/>
          <w:b/>
          <w:bCs/>
          <w:smallCaps/>
          <w:color w:val="000000" w:themeColor="text1"/>
          <w:sz w:val="20"/>
          <w:szCs w:val="20"/>
          <w:u w:val="single"/>
        </w:rPr>
        <w:t>Questions/Comments:</w:t>
      </w:r>
      <w:r w:rsidRPr="002029E2">
        <w:rPr>
          <w:rFonts w:ascii="Times New Roman" w:eastAsia="Times New Roman" w:hAnsi="Times New Roman" w:cs="Times New Roman"/>
          <w:color w:val="000000" w:themeColor="text1"/>
          <w:sz w:val="20"/>
          <w:szCs w:val="20"/>
        </w:rPr>
        <w:t xml:space="preserve">  Please contact Lily Khaykina at 212-356-0529 or</w:t>
      </w:r>
      <w:r w:rsidR="008A5E1E" w:rsidRPr="002029E2">
        <w:rPr>
          <w:color w:val="000000" w:themeColor="text1"/>
        </w:rPr>
        <w:t xml:space="preserve"> </w:t>
      </w:r>
      <w:hyperlink r:id="rId11" w:history="1">
        <w:r w:rsidR="008A5E1E" w:rsidRPr="002029E2">
          <w:rPr>
            <w:rStyle w:val="Hyperlink"/>
            <w:color w:val="000000" w:themeColor="text1"/>
          </w:rPr>
          <w:t>LK@hcwco.com</w:t>
        </w:r>
      </w:hyperlink>
      <w:r w:rsidR="008A5E1E" w:rsidRPr="002029E2">
        <w:rPr>
          <w:color w:val="000000" w:themeColor="text1"/>
        </w:rPr>
        <w:t xml:space="preserve"> </w:t>
      </w:r>
      <w:r w:rsidRPr="002029E2">
        <w:rPr>
          <w:rStyle w:val="Hyperlink"/>
          <w:rFonts w:ascii="Times New Roman" w:eastAsia="Times New Roman" w:hAnsi="Times New Roman" w:cs="Times New Roman"/>
          <w:color w:val="000000" w:themeColor="text1"/>
          <w:sz w:val="20"/>
          <w:szCs w:val="20"/>
        </w:rPr>
        <w:t xml:space="preserve"> </w:t>
      </w:r>
      <w:r w:rsidRPr="002029E2">
        <w:rPr>
          <w:rFonts w:ascii="Times New Roman" w:eastAsia="Times New Roman" w:hAnsi="Times New Roman" w:cs="Times New Roman"/>
          <w:color w:val="000000" w:themeColor="text1"/>
          <w:sz w:val="20"/>
          <w:szCs w:val="20"/>
          <w:u w:val="single"/>
        </w:rPr>
        <w:t xml:space="preserve">  </w:t>
      </w:r>
      <w:r w:rsidRPr="002029E2">
        <w:rPr>
          <w:rFonts w:ascii="Times New Roman" w:eastAsia="Times New Roman" w:hAnsi="Times New Roman" w:cs="Times New Roman"/>
          <w:color w:val="000000" w:themeColor="text1"/>
          <w:sz w:val="20"/>
          <w:szCs w:val="20"/>
        </w:rPr>
        <w:t xml:space="preserve"> </w:t>
      </w:r>
      <w:r w:rsidRPr="002029E2">
        <w:rPr>
          <w:rFonts w:ascii="Times New Roman" w:eastAsia="Times New Roman" w:hAnsi="Times New Roman" w:cs="Times New Roman"/>
          <w:iCs/>
          <w:color w:val="000000" w:themeColor="text1"/>
          <w:sz w:val="20"/>
          <w:szCs w:val="20"/>
          <w:u w:val="single"/>
        </w:rPr>
        <w:t xml:space="preserve"> </w:t>
      </w:r>
    </w:p>
    <w:p w14:paraId="721561D7" w14:textId="03B065F7" w:rsidR="00F2345D" w:rsidRPr="002029E2"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2029E2"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4CE57EEE" w:rsidR="001379F3" w:rsidRPr="007B6B60" w:rsidRDefault="007B6B60" w:rsidP="009412FA">
    <w:pPr>
      <w:pStyle w:val="Header"/>
      <w:jc w:val="center"/>
      <w:rPr>
        <w:rFonts w:ascii="Calibri" w:hAnsi="Calibri"/>
        <w:b/>
        <w:color w:val="000000"/>
      </w:rPr>
    </w:pPr>
    <w:r w:rsidRPr="007B6B60">
      <w:rPr>
        <w:rFonts w:ascii="Calibri" w:hAnsi="Calibri"/>
        <w:b/>
        <w:color w:val="000000"/>
      </w:rPr>
      <w:t xml:space="preserve">H. C. Wainwright </w:t>
    </w:r>
    <w:r w:rsidR="00541B68">
      <w:rPr>
        <w:rFonts w:ascii="Calibri" w:hAnsi="Calibri"/>
        <w:b/>
        <w:color w:val="000000"/>
      </w:rPr>
      <w:t>1</w:t>
    </w:r>
    <w:r w:rsidR="00541B68" w:rsidRPr="00541B68">
      <w:rPr>
        <w:rFonts w:ascii="Calibri" w:hAnsi="Calibri"/>
        <w:b/>
        <w:color w:val="000000"/>
        <w:vertAlign w:val="superscript"/>
      </w:rPr>
      <w:t>st</w:t>
    </w:r>
    <w:r w:rsidR="00541B68">
      <w:rPr>
        <w:rFonts w:ascii="Calibri" w:hAnsi="Calibri"/>
        <w:b/>
        <w:color w:val="000000"/>
      </w:rPr>
      <w:t xml:space="preserve"> Annual Hereditary Angioedema (HAE)</w:t>
    </w:r>
    <w:r w:rsidR="00AE300E">
      <w:rPr>
        <w:rFonts w:ascii="Calibri" w:hAnsi="Calibri"/>
        <w:b/>
        <w:color w:val="000000"/>
      </w:rPr>
      <w:t xml:space="preserve"> </w:t>
    </w:r>
    <w:r w:rsidR="002029E2">
      <w:rPr>
        <w:rFonts w:ascii="Calibri" w:hAnsi="Calibri"/>
        <w:b/>
        <w:color w:val="000000"/>
      </w:rPr>
      <w:t xml:space="preserve">Virtual </w:t>
    </w:r>
    <w:r w:rsidRPr="007B6B60">
      <w:rPr>
        <w:rFonts w:ascii="Calibri" w:hAnsi="Calibri"/>
        <w:b/>
        <w:color w:val="000000"/>
      </w:rPr>
      <w:t>Conference</w:t>
    </w:r>
  </w:p>
  <w:p w14:paraId="69219DE7" w14:textId="74E3D893" w:rsidR="00BD0D6E" w:rsidRDefault="00541B68" w:rsidP="009412FA">
    <w:pPr>
      <w:pStyle w:val="Header"/>
      <w:jc w:val="center"/>
      <w:rPr>
        <w:rFonts w:ascii="Calibri" w:hAnsi="Calibri"/>
        <w:b/>
        <w:color w:val="000000"/>
      </w:rPr>
    </w:pPr>
    <w:r>
      <w:rPr>
        <w:rFonts w:ascii="Calibri" w:hAnsi="Calibri"/>
        <w:b/>
        <w:color w:val="000000"/>
      </w:rPr>
      <w:t>July 20</w:t>
    </w:r>
    <w:r w:rsidR="004216D9">
      <w:rPr>
        <w:rFonts w:ascii="Calibri" w:hAnsi="Calibri"/>
        <w:b/>
        <w:color w:val="000000"/>
      </w:rPr>
      <w:t>, 2022</w:t>
    </w:r>
  </w:p>
  <w:p w14:paraId="7D73D0D9" w14:textId="77777777" w:rsidR="009412FA" w:rsidRPr="009412FA" w:rsidRDefault="009412FA" w:rsidP="009412F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B"/>
    <w:rsid w:val="00046480"/>
    <w:rsid w:val="00084EAA"/>
    <w:rsid w:val="000A16A2"/>
    <w:rsid w:val="000F7695"/>
    <w:rsid w:val="00122FCD"/>
    <w:rsid w:val="001379F3"/>
    <w:rsid w:val="0014260F"/>
    <w:rsid w:val="00165880"/>
    <w:rsid w:val="001B4C43"/>
    <w:rsid w:val="001B7512"/>
    <w:rsid w:val="001D00A3"/>
    <w:rsid w:val="001E5AA0"/>
    <w:rsid w:val="002029E2"/>
    <w:rsid w:val="00217957"/>
    <w:rsid w:val="00292A24"/>
    <w:rsid w:val="002D3616"/>
    <w:rsid w:val="002D5198"/>
    <w:rsid w:val="002E203D"/>
    <w:rsid w:val="003116F9"/>
    <w:rsid w:val="00357B80"/>
    <w:rsid w:val="0037059C"/>
    <w:rsid w:val="0037375B"/>
    <w:rsid w:val="003C1092"/>
    <w:rsid w:val="003C43D3"/>
    <w:rsid w:val="003D3F3B"/>
    <w:rsid w:val="003E4D12"/>
    <w:rsid w:val="00401BD2"/>
    <w:rsid w:val="00401E66"/>
    <w:rsid w:val="004065B6"/>
    <w:rsid w:val="00413643"/>
    <w:rsid w:val="00420925"/>
    <w:rsid w:val="004216D9"/>
    <w:rsid w:val="00461C7A"/>
    <w:rsid w:val="00481D6F"/>
    <w:rsid w:val="004C6181"/>
    <w:rsid w:val="00512CF2"/>
    <w:rsid w:val="00541B68"/>
    <w:rsid w:val="0054301B"/>
    <w:rsid w:val="00552F7D"/>
    <w:rsid w:val="0057088E"/>
    <w:rsid w:val="005839DD"/>
    <w:rsid w:val="005E5BD2"/>
    <w:rsid w:val="00604EF6"/>
    <w:rsid w:val="00611F25"/>
    <w:rsid w:val="00644AB3"/>
    <w:rsid w:val="00647919"/>
    <w:rsid w:val="00660BE3"/>
    <w:rsid w:val="00672A93"/>
    <w:rsid w:val="00693658"/>
    <w:rsid w:val="006D52B1"/>
    <w:rsid w:val="00717433"/>
    <w:rsid w:val="00763522"/>
    <w:rsid w:val="00781833"/>
    <w:rsid w:val="007B140B"/>
    <w:rsid w:val="007B6B60"/>
    <w:rsid w:val="007E2F87"/>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35727"/>
    <w:rsid w:val="00AA144C"/>
    <w:rsid w:val="00AA1D1E"/>
    <w:rsid w:val="00AE300E"/>
    <w:rsid w:val="00AF3F42"/>
    <w:rsid w:val="00B2269A"/>
    <w:rsid w:val="00B26E58"/>
    <w:rsid w:val="00B6585B"/>
    <w:rsid w:val="00B7294D"/>
    <w:rsid w:val="00B747F0"/>
    <w:rsid w:val="00BD0D6E"/>
    <w:rsid w:val="00BE0457"/>
    <w:rsid w:val="00BE78B1"/>
    <w:rsid w:val="00BF1328"/>
    <w:rsid w:val="00C02C4F"/>
    <w:rsid w:val="00C24B61"/>
    <w:rsid w:val="00C46F81"/>
    <w:rsid w:val="00CE6BBC"/>
    <w:rsid w:val="00D06792"/>
    <w:rsid w:val="00D36F7C"/>
    <w:rsid w:val="00D37C19"/>
    <w:rsid w:val="00D402BF"/>
    <w:rsid w:val="00D43B86"/>
    <w:rsid w:val="00D97FAE"/>
    <w:rsid w:val="00DA4585"/>
    <w:rsid w:val="00DC0703"/>
    <w:rsid w:val="00DE155B"/>
    <w:rsid w:val="00E05A90"/>
    <w:rsid w:val="00E53BFC"/>
    <w:rsid w:val="00E62132"/>
    <w:rsid w:val="00E82648"/>
    <w:rsid w:val="00E828B6"/>
    <w:rsid w:val="00E90BEB"/>
    <w:rsid w:val="00EA574A"/>
    <w:rsid w:val="00F2345D"/>
    <w:rsid w:val="00F26EF0"/>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29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customStyle="1" w:styleId="Heading2Char">
    <w:name w:val="Heading 2 Char"/>
    <w:basedOn w:val="DefaultParagraphFont"/>
    <w:link w:val="Heading2"/>
    <w:uiPriority w:val="9"/>
    <w:rsid w:val="002029E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2029E2"/>
    <w:rPr>
      <w:b/>
      <w:bCs/>
    </w:rPr>
  </w:style>
  <w:style w:type="paragraph" w:styleId="NormalWeb">
    <w:name w:val="Normal (Web)"/>
    <w:basedOn w:val="Normal"/>
    <w:uiPriority w:val="99"/>
    <w:semiHidden/>
    <w:unhideWhenUsed/>
    <w:rsid w:val="002029E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2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951">
      <w:bodyDiv w:val="1"/>
      <w:marLeft w:val="0"/>
      <w:marRight w:val="0"/>
      <w:marTop w:val="0"/>
      <w:marBottom w:val="0"/>
      <w:divBdr>
        <w:top w:val="none" w:sz="0" w:space="0" w:color="auto"/>
        <w:left w:val="none" w:sz="0" w:space="0" w:color="auto"/>
        <w:bottom w:val="none" w:sz="0" w:space="0" w:color="auto"/>
        <w:right w:val="none" w:sz="0" w:space="0" w:color="auto"/>
      </w:divBdr>
      <w:divsChild>
        <w:div w:id="992025222">
          <w:marLeft w:val="0"/>
          <w:marRight w:val="0"/>
          <w:marTop w:val="72"/>
          <w:marBottom w:val="0"/>
          <w:divBdr>
            <w:top w:val="none" w:sz="0" w:space="0" w:color="auto"/>
            <w:left w:val="none" w:sz="0" w:space="0" w:color="auto"/>
            <w:bottom w:val="none" w:sz="0" w:space="0" w:color="auto"/>
            <w:right w:val="none" w:sz="0" w:space="0" w:color="auto"/>
          </w:divBdr>
        </w:div>
      </w:divsChild>
    </w:div>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F33D403E0E534C78B1444988F38DAF3D">
    <w:name w:val="F33D403E0E534C78B1444988F38DAF3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2</cp:revision>
  <cp:lastPrinted>2015-10-01T13:44:00Z</cp:lastPrinted>
  <dcterms:created xsi:type="dcterms:W3CDTF">2022-06-29T18:18:00Z</dcterms:created>
  <dcterms:modified xsi:type="dcterms:W3CDTF">2022-06-29T18:18:00Z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